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998C" w14:textId="77777777" w:rsidR="00DB79D9" w:rsidRDefault="005D7C3B">
      <w:pPr>
        <w:spacing w:after="0" w:line="259" w:lineRule="auto"/>
        <w:ind w:left="0" w:firstLine="0"/>
      </w:pPr>
      <w:r>
        <w:rPr>
          <w:noProof/>
        </w:rPr>
        <w:drawing>
          <wp:anchor distT="0" distB="0" distL="114300" distR="114300" simplePos="0" relativeHeight="251658240" behindDoc="0" locked="0" layoutInCell="1" allowOverlap="0" wp14:anchorId="5449CECA" wp14:editId="2E8F0C87">
            <wp:simplePos x="0" y="0"/>
            <wp:positionH relativeFrom="margin">
              <wp:posOffset>1641792</wp:posOffset>
            </wp:positionH>
            <wp:positionV relativeFrom="paragraph">
              <wp:posOffset>203021</wp:posOffset>
            </wp:positionV>
            <wp:extent cx="3157855" cy="237045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3157855" cy="2370455"/>
                    </a:xfrm>
                    <a:prstGeom prst="rect">
                      <a:avLst/>
                    </a:prstGeom>
                  </pic:spPr>
                </pic:pic>
              </a:graphicData>
            </a:graphic>
          </wp:anchor>
        </w:drawing>
      </w:r>
      <w:r>
        <w:rPr>
          <w:rFonts w:ascii="Times New Roman" w:eastAsia="Times New Roman" w:hAnsi="Times New Roman" w:cs="Times New Roman"/>
          <w:b/>
          <w:sz w:val="18"/>
        </w:rPr>
        <w:t>LEGALLY REQUIRED OFFICIAL POSTING – PLEASE DO NOT REMOVE UNTIL AFTER BELOW DATE AND TIME</w:t>
      </w:r>
      <w:r>
        <w:rPr>
          <w:rFonts w:ascii="Times New Roman" w:eastAsia="Times New Roman" w:hAnsi="Times New Roman" w:cs="Times New Roman"/>
          <w:sz w:val="18"/>
        </w:rPr>
        <w:t xml:space="preserve"> </w:t>
      </w:r>
    </w:p>
    <w:p w14:paraId="1E634A61" w14:textId="77777777" w:rsidR="00DB79D9" w:rsidRDefault="00DB79D9">
      <w:pPr>
        <w:sectPr w:rsidR="00DB79D9">
          <w:pgSz w:w="12240" w:h="15840"/>
          <w:pgMar w:top="764" w:right="1317" w:bottom="991" w:left="1261" w:header="720" w:footer="720" w:gutter="0"/>
          <w:cols w:space="720"/>
        </w:sectPr>
      </w:pPr>
    </w:p>
    <w:p w14:paraId="24FE8F97" w14:textId="77777777" w:rsidR="00F3308C" w:rsidRDefault="005D7C3B">
      <w:pPr>
        <w:spacing w:after="0" w:line="235" w:lineRule="auto"/>
        <w:ind w:left="-5" w:right="-14"/>
        <w:rPr>
          <w:rFonts w:ascii="Verdana" w:eastAsia="Verdana" w:hAnsi="Verdana" w:cs="Verdana"/>
          <w:b/>
          <w:sz w:val="16"/>
        </w:rPr>
      </w:pPr>
      <w:r>
        <w:rPr>
          <w:rFonts w:ascii="Verdana" w:eastAsia="Verdana" w:hAnsi="Verdana" w:cs="Verdana"/>
          <w:b/>
          <w:sz w:val="16"/>
        </w:rPr>
        <w:t xml:space="preserve">SCNC BOARD </w:t>
      </w:r>
    </w:p>
    <w:p w14:paraId="62293FC1" w14:textId="5C883166" w:rsidR="00DB79D9" w:rsidRDefault="00F3308C">
      <w:pPr>
        <w:spacing w:after="0" w:line="235" w:lineRule="auto"/>
        <w:ind w:left="-5" w:right="-14"/>
      </w:pPr>
      <w:r>
        <w:rPr>
          <w:rFonts w:ascii="Verdana" w:eastAsia="Verdana" w:hAnsi="Verdana" w:cs="Verdana"/>
          <w:b/>
          <w:sz w:val="16"/>
        </w:rPr>
        <w:t xml:space="preserve">                                                 </w:t>
      </w:r>
      <w:r w:rsidR="005D7C3B">
        <w:rPr>
          <w:rFonts w:ascii="Verdana" w:eastAsia="Verdana" w:hAnsi="Verdana" w:cs="Verdana"/>
          <w:b/>
          <w:sz w:val="16"/>
        </w:rPr>
        <w:t xml:space="preserve">PRESIDENT </w:t>
      </w:r>
    </w:p>
    <w:p w14:paraId="637FCB1E" w14:textId="40EADFB2" w:rsidR="00DB79D9" w:rsidRDefault="005D7C3B">
      <w:pPr>
        <w:spacing w:after="3" w:line="265" w:lineRule="auto"/>
        <w:ind w:left="-5" w:right="-13"/>
      </w:pPr>
      <w:r>
        <w:rPr>
          <w:rFonts w:ascii="Verdana" w:eastAsia="Verdana" w:hAnsi="Verdana" w:cs="Verdana"/>
          <w:sz w:val="18"/>
        </w:rPr>
        <w:t xml:space="preserve">Richard Adams </w:t>
      </w:r>
      <w:r w:rsidR="00F3308C">
        <w:rPr>
          <w:rFonts w:ascii="Verdana" w:eastAsia="Verdana" w:hAnsi="Verdana" w:cs="Verdana"/>
          <w:sz w:val="18"/>
        </w:rPr>
        <w:t xml:space="preserve">                                </w:t>
      </w:r>
      <w:r>
        <w:rPr>
          <w:rFonts w:ascii="Verdana" w:eastAsia="Verdana" w:hAnsi="Verdana" w:cs="Verdana"/>
          <w:sz w:val="18"/>
        </w:rPr>
        <w:t>Randall Fried</w:t>
      </w:r>
    </w:p>
    <w:p w14:paraId="38A02F57" w14:textId="77777777" w:rsidR="00DB79D9" w:rsidRDefault="005D7C3B">
      <w:pPr>
        <w:spacing w:after="3" w:line="265" w:lineRule="auto"/>
        <w:ind w:left="-5" w:right="2489"/>
      </w:pPr>
      <w:r>
        <w:rPr>
          <w:rFonts w:ascii="Verdana" w:eastAsia="Verdana" w:hAnsi="Verdana" w:cs="Verdana"/>
          <w:sz w:val="18"/>
        </w:rPr>
        <w:t xml:space="preserve">Brian Carroll </w:t>
      </w:r>
    </w:p>
    <w:p w14:paraId="5F142D69" w14:textId="77777777" w:rsidR="00C3343E" w:rsidRDefault="005D7C3B" w:rsidP="00F3308C">
      <w:pPr>
        <w:spacing w:after="3" w:line="265" w:lineRule="auto"/>
        <w:ind w:left="-5" w:right="-13"/>
        <w:rPr>
          <w:rFonts w:ascii="Verdana" w:eastAsia="Verdana" w:hAnsi="Verdana" w:cs="Verdana"/>
          <w:sz w:val="18"/>
        </w:rPr>
      </w:pPr>
      <w:r>
        <w:rPr>
          <w:rFonts w:ascii="Verdana" w:eastAsia="Verdana" w:hAnsi="Verdana" w:cs="Verdana"/>
          <w:sz w:val="18"/>
        </w:rPr>
        <w:t>Michael De Lazzer</w:t>
      </w:r>
    </w:p>
    <w:p w14:paraId="7AD44D52" w14:textId="0AC7D4E7" w:rsidR="00EB1432" w:rsidRDefault="00EB1432" w:rsidP="00EB1432">
      <w:pPr>
        <w:spacing w:after="3" w:line="265" w:lineRule="auto"/>
        <w:ind w:left="-5" w:right="-13"/>
        <w:rPr>
          <w:rFonts w:ascii="Verdana" w:eastAsia="Verdana" w:hAnsi="Verdana" w:cs="Verdana"/>
          <w:szCs w:val="20"/>
        </w:rPr>
      </w:pPr>
      <w:r>
        <w:rPr>
          <w:rFonts w:ascii="Verdana" w:eastAsia="Verdana" w:hAnsi="Verdana" w:cs="Verdana"/>
          <w:sz w:val="18"/>
        </w:rPr>
        <w:t>Randall Fried</w:t>
      </w:r>
      <w:r w:rsidR="00F3308C">
        <w:rPr>
          <w:rFonts w:ascii="Verdana" w:eastAsia="Verdana" w:hAnsi="Verdana" w:cs="Verdana"/>
          <w:sz w:val="18"/>
        </w:rPr>
        <w:t xml:space="preserve">                   </w:t>
      </w:r>
      <w:r w:rsidR="00C3343E">
        <w:rPr>
          <w:rFonts w:ascii="Verdana" w:eastAsia="Verdana" w:hAnsi="Verdana" w:cs="Verdana"/>
          <w:sz w:val="18"/>
        </w:rPr>
        <w:t xml:space="preserve">                   </w:t>
      </w:r>
      <w:r w:rsidR="00F3308C" w:rsidRPr="00F3308C">
        <w:rPr>
          <w:rFonts w:ascii="Verdana" w:eastAsia="Verdana" w:hAnsi="Verdana" w:cs="Verdana"/>
          <w:b/>
          <w:bCs/>
          <w:sz w:val="18"/>
        </w:rPr>
        <w:t>VICE</w:t>
      </w:r>
      <w:r w:rsidR="00F3308C">
        <w:rPr>
          <w:rFonts w:ascii="Verdana" w:eastAsia="Verdana" w:hAnsi="Verdana" w:cs="Verdana"/>
          <w:b/>
          <w:bCs/>
          <w:sz w:val="18"/>
        </w:rPr>
        <w:t xml:space="preserve"> PRESIDE</w:t>
      </w:r>
      <w:r>
        <w:rPr>
          <w:rFonts w:ascii="Verdana" w:eastAsia="Verdana" w:hAnsi="Verdana" w:cs="Verdana"/>
          <w:b/>
          <w:bCs/>
          <w:sz w:val="18"/>
        </w:rPr>
        <w:t xml:space="preserve">NT </w:t>
      </w:r>
      <w:r w:rsidRPr="00EB1432">
        <w:rPr>
          <w:rFonts w:ascii="Verdana" w:eastAsia="Verdana" w:hAnsi="Verdana" w:cs="Verdana"/>
          <w:szCs w:val="20"/>
        </w:rPr>
        <w:t>Alex Izbicki</w:t>
      </w:r>
      <w:r w:rsidR="00F3308C">
        <w:rPr>
          <w:rFonts w:ascii="Verdana" w:eastAsia="Verdana" w:hAnsi="Verdana" w:cs="Verdana"/>
          <w:sz w:val="18"/>
        </w:rPr>
        <w:tab/>
      </w:r>
      <w:r>
        <w:rPr>
          <w:rFonts w:ascii="Verdana" w:eastAsia="Verdana" w:hAnsi="Verdana" w:cs="Verdana"/>
          <w:sz w:val="18"/>
        </w:rPr>
        <w:t xml:space="preserve">                                                              </w:t>
      </w:r>
      <w:r w:rsidR="005D7C3B">
        <w:rPr>
          <w:rFonts w:ascii="Verdana" w:eastAsia="Verdana" w:hAnsi="Verdana" w:cs="Verdana"/>
          <w:sz w:val="18"/>
        </w:rPr>
        <w:t xml:space="preserve">Nancy </w:t>
      </w:r>
      <w:r w:rsidR="005D7C3B" w:rsidRPr="00DB5471">
        <w:rPr>
          <w:rFonts w:ascii="Verdana" w:eastAsia="Verdana" w:hAnsi="Verdana" w:cs="Verdana"/>
          <w:szCs w:val="20"/>
        </w:rPr>
        <w:t>Kre</w:t>
      </w:r>
      <w:r>
        <w:rPr>
          <w:rFonts w:ascii="Verdana" w:eastAsia="Verdana" w:hAnsi="Verdana" w:cs="Verdana"/>
          <w:szCs w:val="20"/>
        </w:rPr>
        <w:t>mer</w:t>
      </w:r>
    </w:p>
    <w:p w14:paraId="0E49F86F" w14:textId="77777777" w:rsidR="00FD040A" w:rsidRDefault="00EB1432" w:rsidP="00EB1432">
      <w:pPr>
        <w:spacing w:after="3" w:line="265" w:lineRule="auto"/>
        <w:ind w:left="-5" w:right="-13"/>
        <w:rPr>
          <w:rFonts w:ascii="Verdana" w:eastAsia="Verdana" w:hAnsi="Verdana" w:cs="Verdana"/>
          <w:sz w:val="18"/>
        </w:rPr>
      </w:pPr>
      <w:r>
        <w:rPr>
          <w:rFonts w:ascii="Verdana" w:eastAsia="Verdana" w:hAnsi="Verdana" w:cs="Verdana"/>
          <w:sz w:val="18"/>
        </w:rPr>
        <w:t>Mira Kaplan</w:t>
      </w:r>
    </w:p>
    <w:p w14:paraId="77FCC150" w14:textId="70ADA3FD" w:rsidR="00DB5471" w:rsidRPr="00EB1432" w:rsidRDefault="00FD040A" w:rsidP="00EB1432">
      <w:pPr>
        <w:spacing w:after="3" w:line="265" w:lineRule="auto"/>
        <w:ind w:left="-5" w:right="-13"/>
        <w:rPr>
          <w:rFonts w:ascii="Verdana" w:eastAsia="Verdana" w:hAnsi="Verdana" w:cs="Verdana"/>
          <w:b/>
          <w:bCs/>
          <w:sz w:val="18"/>
        </w:rPr>
      </w:pPr>
      <w:r>
        <w:rPr>
          <w:rFonts w:ascii="Verdana" w:eastAsia="Verdana" w:hAnsi="Verdana" w:cs="Verdana"/>
          <w:sz w:val="18"/>
        </w:rPr>
        <w:t>Reduca Kaplan</w:t>
      </w:r>
      <w:r w:rsidR="00F3308C">
        <w:rPr>
          <w:rFonts w:ascii="Verdana" w:eastAsia="Verdana" w:hAnsi="Verdana" w:cs="Verdana"/>
          <w:sz w:val="18"/>
        </w:rPr>
        <w:tab/>
      </w:r>
      <w:r w:rsidR="00F3308C">
        <w:rPr>
          <w:rFonts w:ascii="Verdana" w:eastAsia="Verdana" w:hAnsi="Verdana" w:cs="Verdana"/>
          <w:sz w:val="18"/>
        </w:rPr>
        <w:tab/>
      </w:r>
      <w:r w:rsidR="00F3308C">
        <w:rPr>
          <w:rFonts w:ascii="Verdana" w:eastAsia="Verdana" w:hAnsi="Verdana" w:cs="Verdana"/>
          <w:sz w:val="18"/>
        </w:rPr>
        <w:tab/>
      </w:r>
    </w:p>
    <w:p w14:paraId="49F25DC3" w14:textId="2DDE058D" w:rsidR="0020116C" w:rsidRDefault="00FD040A" w:rsidP="00DB5471">
      <w:pPr>
        <w:spacing w:after="3" w:line="265" w:lineRule="auto"/>
        <w:ind w:left="-5" w:right="-13"/>
        <w:rPr>
          <w:rFonts w:ascii="Verdana" w:eastAsia="Verdana" w:hAnsi="Verdana" w:cs="Verdana"/>
          <w:sz w:val="18"/>
        </w:rPr>
      </w:pPr>
      <w:r>
        <w:rPr>
          <w:rFonts w:ascii="Verdana" w:eastAsia="Verdana" w:hAnsi="Verdana" w:cs="Verdana"/>
          <w:sz w:val="18"/>
        </w:rPr>
        <w:t>Lisa</w:t>
      </w:r>
      <w:r w:rsidR="00EB1432">
        <w:rPr>
          <w:rFonts w:ascii="Verdana" w:eastAsia="Verdana" w:hAnsi="Verdana" w:cs="Verdana"/>
          <w:sz w:val="18"/>
        </w:rPr>
        <w:t xml:space="preserve"> </w:t>
      </w:r>
      <w:r w:rsidR="0020116C">
        <w:rPr>
          <w:rFonts w:ascii="Verdana" w:eastAsia="Verdana" w:hAnsi="Verdana" w:cs="Verdana"/>
          <w:sz w:val="18"/>
        </w:rPr>
        <w:t>Karadjian</w:t>
      </w:r>
    </w:p>
    <w:p w14:paraId="343DA093" w14:textId="70D8B6F4" w:rsidR="00F3308C" w:rsidRDefault="0020116C" w:rsidP="00DB5471">
      <w:pPr>
        <w:spacing w:after="3" w:line="265" w:lineRule="auto"/>
        <w:ind w:left="-5" w:right="-13"/>
        <w:rPr>
          <w:rFonts w:ascii="Verdana" w:eastAsia="Verdana" w:hAnsi="Verdana" w:cs="Verdana"/>
          <w:b/>
          <w:sz w:val="16"/>
        </w:rPr>
      </w:pPr>
      <w:r w:rsidRPr="0020116C">
        <w:rPr>
          <w:rFonts w:ascii="Verdana" w:eastAsia="Verdana" w:hAnsi="Verdana" w:cs="Verdana"/>
          <w:bCs/>
          <w:szCs w:val="20"/>
        </w:rPr>
        <w:t>Nancy Kremer</w:t>
      </w:r>
      <w:r>
        <w:rPr>
          <w:rFonts w:ascii="Verdana" w:eastAsia="Verdana" w:hAnsi="Verdana" w:cs="Verdana"/>
          <w:b/>
          <w:sz w:val="16"/>
        </w:rPr>
        <w:t xml:space="preserve">                                                    </w:t>
      </w:r>
      <w:r w:rsidR="005D7C3B">
        <w:rPr>
          <w:rFonts w:ascii="Verdana" w:eastAsia="Verdana" w:hAnsi="Verdana" w:cs="Verdana"/>
          <w:b/>
          <w:sz w:val="16"/>
        </w:rPr>
        <w:t>TRE</w:t>
      </w:r>
      <w:r w:rsidR="00F3308C">
        <w:rPr>
          <w:rFonts w:ascii="Verdana" w:eastAsia="Verdana" w:hAnsi="Verdana" w:cs="Verdana"/>
          <w:b/>
          <w:sz w:val="16"/>
        </w:rPr>
        <w:t>SURER</w:t>
      </w:r>
    </w:p>
    <w:p w14:paraId="2E816A3B" w14:textId="602F9840" w:rsidR="00DB5471" w:rsidRPr="00C3343E" w:rsidRDefault="00FD040A" w:rsidP="00FD040A">
      <w:pPr>
        <w:spacing w:after="3" w:line="265" w:lineRule="auto"/>
        <w:ind w:left="0" w:right="-13" w:firstLine="0"/>
        <w:rPr>
          <w:rFonts w:ascii="Verdana" w:eastAsia="Verdana" w:hAnsi="Verdana" w:cs="Verdana"/>
          <w:b/>
          <w:szCs w:val="20"/>
        </w:rPr>
      </w:pPr>
      <w:r w:rsidRPr="00FD040A">
        <w:rPr>
          <w:rFonts w:ascii="Verdana" w:eastAsia="Verdana" w:hAnsi="Verdana" w:cs="Verdana"/>
          <w:bCs/>
          <w:szCs w:val="20"/>
        </w:rPr>
        <w:t>Richard Niederberg</w:t>
      </w:r>
      <w:r w:rsidR="00DB5471" w:rsidRPr="00C3343E">
        <w:rPr>
          <w:rFonts w:ascii="Verdana" w:eastAsia="Verdana" w:hAnsi="Verdana" w:cs="Verdana"/>
          <w:b/>
          <w:sz w:val="16"/>
        </w:rPr>
        <w:t xml:space="preserve">                                              </w:t>
      </w:r>
      <w:r w:rsidR="00DB5471" w:rsidRPr="008819BA">
        <w:rPr>
          <w:rFonts w:ascii="Verdana" w:eastAsia="Verdana" w:hAnsi="Verdana" w:cs="Verdana"/>
          <w:bCs/>
          <w:szCs w:val="20"/>
        </w:rPr>
        <w:t>Rick Rosner</w:t>
      </w:r>
    </w:p>
    <w:p w14:paraId="6566D5AD" w14:textId="592399FD" w:rsidR="00FD040A" w:rsidRDefault="00F46BC6" w:rsidP="00761DA9">
      <w:pPr>
        <w:spacing w:after="3" w:line="265" w:lineRule="auto"/>
        <w:ind w:left="0" w:right="-13" w:firstLine="0"/>
        <w:rPr>
          <w:rFonts w:ascii="Verdana" w:eastAsia="Verdana" w:hAnsi="Verdana" w:cs="Verdana"/>
          <w:sz w:val="18"/>
        </w:rPr>
      </w:pPr>
      <w:r>
        <w:rPr>
          <w:rFonts w:ascii="Verdana" w:eastAsia="Verdana" w:hAnsi="Verdana" w:cs="Verdana"/>
          <w:sz w:val="18"/>
        </w:rPr>
        <w:t>Jesse Porter</w:t>
      </w:r>
    </w:p>
    <w:p w14:paraId="79B27AEB" w14:textId="2EFB11B5" w:rsidR="008819BA" w:rsidRDefault="00F46BC6" w:rsidP="00761DA9">
      <w:pPr>
        <w:spacing w:after="3" w:line="265" w:lineRule="auto"/>
        <w:ind w:left="0" w:right="-13" w:firstLine="0"/>
        <w:rPr>
          <w:rFonts w:ascii="Verdana" w:eastAsia="Verdana" w:hAnsi="Verdana" w:cs="Verdana"/>
          <w:b/>
          <w:bCs/>
          <w:sz w:val="18"/>
        </w:rPr>
      </w:pPr>
      <w:r>
        <w:rPr>
          <w:rFonts w:ascii="Verdana" w:eastAsia="Verdana" w:hAnsi="Verdana" w:cs="Verdana"/>
          <w:sz w:val="18"/>
        </w:rPr>
        <w:t>Rick Rosner</w:t>
      </w:r>
      <w:r w:rsidR="00DB5471">
        <w:rPr>
          <w:rFonts w:ascii="Verdana" w:eastAsia="Verdana" w:hAnsi="Verdana" w:cs="Verdana"/>
          <w:sz w:val="18"/>
        </w:rPr>
        <w:t xml:space="preserve">                                      </w:t>
      </w:r>
      <w:r w:rsidR="00FD040A">
        <w:rPr>
          <w:rFonts w:ascii="Verdana" w:eastAsia="Verdana" w:hAnsi="Verdana" w:cs="Verdana"/>
          <w:sz w:val="18"/>
        </w:rPr>
        <w:t xml:space="preserve">                                                                                      </w:t>
      </w:r>
      <w:r w:rsidR="00DB5471" w:rsidRPr="00DB5471">
        <w:rPr>
          <w:rFonts w:ascii="Verdana" w:eastAsia="Verdana" w:hAnsi="Verdana" w:cs="Verdana"/>
          <w:b/>
          <w:bCs/>
          <w:sz w:val="18"/>
        </w:rPr>
        <w:t>SECRETARY</w:t>
      </w:r>
    </w:p>
    <w:p w14:paraId="42BEED57" w14:textId="3C2D70AD" w:rsidR="0020116C" w:rsidRPr="0020116C" w:rsidRDefault="00F46BC6" w:rsidP="0020116C">
      <w:pPr>
        <w:spacing w:after="3" w:line="265" w:lineRule="auto"/>
        <w:ind w:left="0" w:right="-13" w:firstLine="0"/>
        <w:rPr>
          <w:rFonts w:ascii="Verdana" w:eastAsia="Verdana" w:hAnsi="Verdana" w:cs="Verdana"/>
          <w:b/>
          <w:bCs/>
          <w:sz w:val="18"/>
        </w:rPr>
        <w:sectPr w:rsidR="0020116C" w:rsidRPr="0020116C">
          <w:type w:val="continuous"/>
          <w:pgSz w:w="12240" w:h="15840"/>
          <w:pgMar w:top="764" w:right="1092" w:bottom="991" w:left="1101" w:header="720" w:footer="720" w:gutter="0"/>
          <w:cols w:space="720"/>
        </w:sectPr>
      </w:pPr>
      <w:r>
        <w:rPr>
          <w:rFonts w:ascii="Verdana" w:eastAsia="Verdana" w:hAnsi="Verdana" w:cs="Verdana"/>
          <w:sz w:val="18"/>
        </w:rPr>
        <w:t>Lana Shackleford</w:t>
      </w:r>
      <w:r w:rsidR="008819BA">
        <w:rPr>
          <w:rFonts w:ascii="Verdana" w:eastAsia="Verdana" w:hAnsi="Verdana" w:cs="Verdana"/>
          <w:sz w:val="18"/>
        </w:rPr>
        <w:tab/>
      </w:r>
      <w:r w:rsidR="008819BA">
        <w:rPr>
          <w:rFonts w:ascii="Verdana" w:eastAsia="Verdana" w:hAnsi="Verdana" w:cs="Verdana"/>
          <w:sz w:val="18"/>
        </w:rPr>
        <w:tab/>
      </w:r>
      <w:r>
        <w:rPr>
          <w:rFonts w:ascii="Verdana" w:eastAsia="Verdana" w:hAnsi="Verdana" w:cs="Verdana"/>
          <w:sz w:val="18"/>
        </w:rPr>
        <w:t>Alexa Steinberg</w:t>
      </w:r>
      <w:r w:rsidR="00FD040A">
        <w:rPr>
          <w:rFonts w:ascii="Verdana" w:eastAsia="Verdana" w:hAnsi="Verdana" w:cs="Verdana"/>
          <w:sz w:val="18"/>
        </w:rPr>
        <w:t xml:space="preserve">                                                                                          </w:t>
      </w:r>
      <w:r w:rsidR="008819BA">
        <w:rPr>
          <w:rFonts w:ascii="Verdana" w:eastAsia="Verdana" w:hAnsi="Verdana" w:cs="Verdana"/>
          <w:sz w:val="18"/>
        </w:rPr>
        <w:t>Alexa</w:t>
      </w:r>
      <w:r w:rsidR="0020116C">
        <w:rPr>
          <w:rFonts w:ascii="Verdana" w:eastAsia="Verdana" w:hAnsi="Verdana" w:cs="Verdana"/>
          <w:sz w:val="18"/>
        </w:rPr>
        <w:t xml:space="preserve"> Steinberg</w:t>
      </w:r>
    </w:p>
    <w:p w14:paraId="4A8E9D9F" w14:textId="7C922C33" w:rsidR="0020116C" w:rsidRPr="00CC2995" w:rsidRDefault="00AE4EFF" w:rsidP="0020116C">
      <w:pPr>
        <w:spacing w:after="0" w:line="235" w:lineRule="auto"/>
        <w:ind w:left="0" w:right="-14" w:firstLine="0"/>
        <w:rPr>
          <w:rFonts w:ascii="Verdana" w:eastAsia="Verdana" w:hAnsi="Verdana" w:cs="Verdana"/>
          <w:bCs/>
          <w:szCs w:val="20"/>
        </w:rPr>
      </w:pPr>
      <w:r>
        <w:rPr>
          <w:rFonts w:ascii="Verdana" w:eastAsia="Verdana" w:hAnsi="Verdana" w:cs="Verdana"/>
          <w:bCs/>
          <w:szCs w:val="20"/>
        </w:rPr>
        <w:t xml:space="preserve">     </w:t>
      </w:r>
      <w:r w:rsidR="00E90459">
        <w:rPr>
          <w:rFonts w:ascii="Verdana" w:eastAsia="Verdana" w:hAnsi="Verdana" w:cs="Verdana"/>
          <w:bCs/>
          <w:szCs w:val="20"/>
        </w:rPr>
        <w:t xml:space="preserve">  </w:t>
      </w:r>
      <w:r w:rsidR="00F46BC6">
        <w:rPr>
          <w:rFonts w:ascii="Verdana" w:eastAsia="Verdana" w:hAnsi="Verdana" w:cs="Verdana"/>
          <w:bCs/>
          <w:szCs w:val="20"/>
        </w:rPr>
        <w:t>Adam Summer</w:t>
      </w:r>
    </w:p>
    <w:p w14:paraId="3D0654DF" w14:textId="6CB0D217" w:rsidR="00CC2995" w:rsidRDefault="00AE4EFF" w:rsidP="00AE4EFF">
      <w:pPr>
        <w:spacing w:after="0" w:line="235" w:lineRule="auto"/>
        <w:ind w:right="-14"/>
        <w:rPr>
          <w:rFonts w:ascii="Verdana" w:eastAsia="Verdana" w:hAnsi="Verdana" w:cs="Verdana"/>
          <w:szCs w:val="20"/>
        </w:rPr>
      </w:pPr>
      <w:r>
        <w:rPr>
          <w:rFonts w:ascii="Verdana" w:eastAsia="Verdana" w:hAnsi="Verdana" w:cs="Verdana"/>
          <w:bCs/>
          <w:szCs w:val="20"/>
        </w:rPr>
        <w:t xml:space="preserve">   </w:t>
      </w:r>
      <w:r w:rsidR="00E90459">
        <w:rPr>
          <w:rFonts w:ascii="Verdana" w:eastAsia="Verdana" w:hAnsi="Verdana" w:cs="Verdana"/>
          <w:bCs/>
          <w:szCs w:val="20"/>
        </w:rPr>
        <w:t xml:space="preserve">  </w:t>
      </w:r>
      <w:r w:rsidR="00F46BC6" w:rsidRPr="00F46BC6">
        <w:rPr>
          <w:rFonts w:ascii="Verdana" w:eastAsia="Verdana" w:hAnsi="Verdana" w:cs="Verdana"/>
          <w:bCs/>
          <w:szCs w:val="20"/>
        </w:rPr>
        <w:t>Joseph Tichy</w:t>
      </w:r>
      <w:r w:rsidR="0020116C">
        <w:rPr>
          <w:rFonts w:ascii="Verdana" w:eastAsia="Verdana" w:hAnsi="Verdana" w:cs="Verdana"/>
          <w:b/>
          <w:szCs w:val="20"/>
        </w:rPr>
        <w:t xml:space="preserve">                      </w:t>
      </w:r>
      <w:r w:rsidR="00FD040A">
        <w:rPr>
          <w:rFonts w:ascii="Verdana" w:eastAsia="Verdana" w:hAnsi="Verdana" w:cs="Verdana"/>
          <w:b/>
          <w:szCs w:val="20"/>
        </w:rPr>
        <w:t xml:space="preserve">                                                                     </w:t>
      </w:r>
      <w:r w:rsidR="0020116C">
        <w:rPr>
          <w:rFonts w:ascii="Verdana" w:eastAsia="Verdana" w:hAnsi="Verdana" w:cs="Verdana"/>
          <w:b/>
          <w:szCs w:val="20"/>
        </w:rPr>
        <w:t xml:space="preserve">  </w:t>
      </w:r>
      <w:r w:rsidR="00F46BC6">
        <w:rPr>
          <w:rFonts w:ascii="Verdana" w:eastAsia="Verdana" w:hAnsi="Verdana" w:cs="Verdana"/>
          <w:b/>
          <w:szCs w:val="20"/>
        </w:rPr>
        <w:t xml:space="preserve">    CORESPONDING</w:t>
      </w:r>
      <w:r w:rsidR="00F46BC6">
        <w:rPr>
          <w:rFonts w:ascii="Verdana" w:eastAsia="Verdana" w:hAnsi="Verdana" w:cs="Verdana"/>
          <w:b/>
          <w:szCs w:val="20"/>
        </w:rPr>
        <w:tab/>
      </w:r>
      <w:r w:rsidR="00F46BC6">
        <w:rPr>
          <w:rFonts w:ascii="Verdana" w:eastAsia="Verdana" w:hAnsi="Verdana" w:cs="Verdana"/>
          <w:b/>
          <w:szCs w:val="20"/>
        </w:rPr>
        <w:tab/>
      </w:r>
      <w:r w:rsidR="005A0014">
        <w:rPr>
          <w:rFonts w:ascii="Verdana" w:eastAsia="Verdana" w:hAnsi="Verdana" w:cs="Verdana"/>
          <w:b/>
          <w:szCs w:val="20"/>
        </w:rPr>
        <w:t xml:space="preserve">                                                                                    </w:t>
      </w:r>
      <w:r>
        <w:rPr>
          <w:rFonts w:ascii="Verdana" w:eastAsia="Verdana" w:hAnsi="Verdana" w:cs="Verdana"/>
          <w:b/>
          <w:szCs w:val="20"/>
        </w:rPr>
        <w:t xml:space="preserve">                          </w:t>
      </w:r>
      <w:r w:rsidR="007939E9">
        <w:rPr>
          <w:rFonts w:ascii="Verdana" w:eastAsia="Verdana" w:hAnsi="Verdana" w:cs="Verdana"/>
          <w:b/>
          <w:szCs w:val="20"/>
        </w:rPr>
        <w:t xml:space="preserve">  </w:t>
      </w:r>
      <w:r w:rsidR="00BE275D">
        <w:rPr>
          <w:rFonts w:ascii="Verdana" w:eastAsia="Verdana" w:hAnsi="Verdana" w:cs="Verdana"/>
          <w:b/>
          <w:szCs w:val="20"/>
        </w:rPr>
        <w:t xml:space="preserve"> </w:t>
      </w:r>
      <w:r w:rsidR="00F46BC6">
        <w:rPr>
          <w:rFonts w:ascii="Verdana" w:eastAsia="Verdana" w:hAnsi="Verdana" w:cs="Verdana"/>
          <w:b/>
          <w:szCs w:val="20"/>
        </w:rPr>
        <w:t>S</w:t>
      </w:r>
      <w:r w:rsidR="00CC2995" w:rsidRPr="00CC2995">
        <w:rPr>
          <w:rFonts w:ascii="Verdana" w:eastAsia="Verdana" w:hAnsi="Verdana" w:cs="Verdana"/>
          <w:b/>
          <w:bCs/>
          <w:szCs w:val="20"/>
        </w:rPr>
        <w:t>ECRETARY</w:t>
      </w:r>
      <w:r w:rsidR="00EB1432">
        <w:rPr>
          <w:rFonts w:ascii="Verdana" w:eastAsia="Verdana" w:hAnsi="Verdana" w:cs="Verdana"/>
          <w:szCs w:val="20"/>
        </w:rPr>
        <w:t xml:space="preserve">    </w:t>
      </w:r>
    </w:p>
    <w:p w14:paraId="18F28073" w14:textId="0E464E4A" w:rsidR="00761DA9" w:rsidRDefault="00EB1432" w:rsidP="005A0014">
      <w:pPr>
        <w:spacing w:after="0" w:line="235" w:lineRule="auto"/>
        <w:ind w:left="0" w:right="-14" w:firstLine="0"/>
        <w:rPr>
          <w:rFonts w:ascii="Verdana" w:eastAsia="Verdana" w:hAnsi="Verdana" w:cs="Verdana"/>
          <w:sz w:val="18"/>
        </w:rPr>
      </w:pPr>
      <w:r>
        <w:rPr>
          <w:rFonts w:ascii="Verdana" w:eastAsia="Verdana" w:hAnsi="Verdana" w:cs="Verdana"/>
          <w:szCs w:val="20"/>
        </w:rPr>
        <w:t xml:space="preserve">            </w:t>
      </w:r>
      <w:r w:rsidR="008819BA" w:rsidRPr="008819BA">
        <w:rPr>
          <w:rFonts w:ascii="Verdana" w:eastAsia="Verdana" w:hAnsi="Verdana" w:cs="Verdana"/>
          <w:szCs w:val="20"/>
        </w:rPr>
        <w:t xml:space="preserve"> </w:t>
      </w:r>
      <w:r w:rsidR="00CC2995">
        <w:rPr>
          <w:rFonts w:ascii="Verdana" w:eastAsia="Verdana" w:hAnsi="Verdana" w:cs="Verdana"/>
          <w:szCs w:val="20"/>
        </w:rPr>
        <w:t xml:space="preserve">                                                                                                  </w:t>
      </w:r>
      <w:r w:rsidR="00AE4EFF">
        <w:rPr>
          <w:rFonts w:ascii="Verdana" w:eastAsia="Verdana" w:hAnsi="Verdana" w:cs="Verdana"/>
          <w:szCs w:val="20"/>
        </w:rPr>
        <w:t xml:space="preserve">      </w:t>
      </w:r>
      <w:r w:rsidR="00F51556">
        <w:rPr>
          <w:rFonts w:ascii="Verdana" w:eastAsia="Verdana" w:hAnsi="Verdana" w:cs="Verdana"/>
          <w:szCs w:val="20"/>
        </w:rPr>
        <w:t xml:space="preserve">  </w:t>
      </w:r>
      <w:r w:rsidR="00CC2995">
        <w:rPr>
          <w:rFonts w:ascii="Verdana" w:eastAsia="Verdana" w:hAnsi="Verdana" w:cs="Verdana"/>
          <w:szCs w:val="20"/>
        </w:rPr>
        <w:t xml:space="preserve"> </w:t>
      </w:r>
      <w:r w:rsidR="00CC2995">
        <w:rPr>
          <w:rFonts w:ascii="Verdana" w:eastAsia="Verdana" w:hAnsi="Verdana" w:cs="Verdana"/>
          <w:sz w:val="18"/>
        </w:rPr>
        <w:t>Michae</w:t>
      </w:r>
      <w:r w:rsidR="005A0014">
        <w:rPr>
          <w:rFonts w:ascii="Verdana" w:eastAsia="Verdana" w:hAnsi="Verdana" w:cs="Verdana"/>
          <w:sz w:val="18"/>
        </w:rPr>
        <w:t>l De Lazzer</w:t>
      </w:r>
    </w:p>
    <w:p w14:paraId="5EB29E19" w14:textId="77777777" w:rsidR="00761DA9" w:rsidRDefault="00761DA9">
      <w:pPr>
        <w:spacing w:after="0" w:line="259" w:lineRule="auto"/>
        <w:ind w:left="0" w:firstLine="0"/>
        <w:rPr>
          <w:rFonts w:ascii="Verdana" w:eastAsia="Verdana" w:hAnsi="Verdana" w:cs="Verdana"/>
          <w:sz w:val="18"/>
        </w:rPr>
      </w:pPr>
    </w:p>
    <w:p w14:paraId="2CEE1DF4" w14:textId="0F989009" w:rsidR="00F3308C" w:rsidRPr="00AE4EFF" w:rsidRDefault="00767AFA" w:rsidP="00AE4EFF">
      <w:pPr>
        <w:spacing w:after="0" w:line="259" w:lineRule="auto"/>
        <w:ind w:left="0" w:firstLine="0"/>
        <w:jc w:val="center"/>
        <w:rPr>
          <w:rFonts w:ascii="Verdana" w:eastAsia="Verdana" w:hAnsi="Verdana" w:cs="Verdana"/>
          <w:b/>
          <w:sz w:val="36"/>
          <w:szCs w:val="36"/>
        </w:rPr>
      </w:pPr>
      <w:r w:rsidRPr="00AE4EFF">
        <w:rPr>
          <w:rFonts w:ascii="Tango BT" w:eastAsia="Verdana" w:hAnsi="Tango BT" w:cs="Verdana"/>
          <w:b/>
          <w:sz w:val="36"/>
          <w:szCs w:val="36"/>
        </w:rPr>
        <w:t>Virtual</w:t>
      </w:r>
      <w:r w:rsidR="00B8278F" w:rsidRPr="00AE4EFF">
        <w:rPr>
          <w:rFonts w:ascii="Verdana" w:eastAsia="Verdana" w:hAnsi="Verdana" w:cs="Verdana"/>
          <w:b/>
          <w:sz w:val="36"/>
          <w:szCs w:val="36"/>
        </w:rPr>
        <w:t xml:space="preserve"> </w:t>
      </w:r>
      <w:r w:rsidR="005A0014" w:rsidRPr="00AE4EFF">
        <w:rPr>
          <w:rFonts w:ascii="Verdana" w:eastAsia="Verdana" w:hAnsi="Verdana" w:cs="Verdana"/>
          <w:b/>
          <w:sz w:val="36"/>
          <w:szCs w:val="36"/>
        </w:rPr>
        <w:t>C</w:t>
      </w:r>
      <w:r w:rsidR="005D7C3B" w:rsidRPr="00AE4EFF">
        <w:rPr>
          <w:rFonts w:ascii="Verdana" w:eastAsia="Verdana" w:hAnsi="Verdana" w:cs="Verdana"/>
          <w:b/>
          <w:sz w:val="36"/>
          <w:szCs w:val="36"/>
        </w:rPr>
        <w:t>ULTURAL AFFAIRS</w:t>
      </w:r>
      <w:r w:rsidR="00AE4EFF" w:rsidRPr="00AE4EFF">
        <w:rPr>
          <w:rFonts w:ascii="Verdana" w:eastAsia="Verdana" w:hAnsi="Verdana" w:cs="Verdana"/>
          <w:b/>
          <w:sz w:val="36"/>
          <w:szCs w:val="36"/>
        </w:rPr>
        <w:t xml:space="preserve"> </w:t>
      </w:r>
      <w:r w:rsidR="005D7C3B" w:rsidRPr="00AE4EFF">
        <w:rPr>
          <w:rFonts w:ascii="Verdana" w:eastAsia="Verdana" w:hAnsi="Verdana" w:cs="Verdana"/>
          <w:b/>
          <w:sz w:val="36"/>
          <w:szCs w:val="36"/>
        </w:rPr>
        <w:t>COMMITTEE</w:t>
      </w:r>
      <w:r w:rsidR="00AE4EFF" w:rsidRPr="00AE4EFF">
        <w:rPr>
          <w:rFonts w:ascii="Verdana" w:eastAsia="Verdana" w:hAnsi="Verdana" w:cs="Verdana"/>
          <w:b/>
          <w:sz w:val="36"/>
          <w:szCs w:val="36"/>
        </w:rPr>
        <w:t xml:space="preserve"> M</w:t>
      </w:r>
      <w:r w:rsidR="00B8278F" w:rsidRPr="00AE4EFF">
        <w:rPr>
          <w:rFonts w:ascii="Verdana" w:eastAsia="Verdana" w:hAnsi="Verdana" w:cs="Verdana"/>
          <w:b/>
          <w:sz w:val="36"/>
          <w:szCs w:val="36"/>
        </w:rPr>
        <w:t>EETING</w:t>
      </w:r>
    </w:p>
    <w:p w14:paraId="307A1427" w14:textId="11BA6D00" w:rsidR="00DB79D9" w:rsidRDefault="00AE4EFF" w:rsidP="00AE4EFF">
      <w:pPr>
        <w:spacing w:after="0" w:line="238" w:lineRule="auto"/>
        <w:ind w:left="867" w:right="783" w:firstLine="0"/>
      </w:pPr>
      <w:r>
        <w:rPr>
          <w:noProof/>
        </w:rPr>
        <w:drawing>
          <wp:anchor distT="0" distB="0" distL="114300" distR="114300" simplePos="0" relativeHeight="251659264" behindDoc="0" locked="0" layoutInCell="1" allowOverlap="0" wp14:anchorId="40E05529" wp14:editId="159F979B">
            <wp:simplePos x="0" y="0"/>
            <wp:positionH relativeFrom="margin">
              <wp:posOffset>5295265</wp:posOffset>
            </wp:positionH>
            <wp:positionV relativeFrom="paragraph">
              <wp:posOffset>6350</wp:posOffset>
            </wp:positionV>
            <wp:extent cx="1370330" cy="1189355"/>
            <wp:effectExtent l="0" t="0" r="127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stretch>
                      <a:fillRect/>
                    </a:stretch>
                  </pic:blipFill>
                  <pic:spPr>
                    <a:xfrm>
                      <a:off x="0" y="0"/>
                      <a:ext cx="1370330" cy="1189355"/>
                    </a:xfrm>
                    <a:prstGeom prst="rect">
                      <a:avLst/>
                    </a:prstGeom>
                  </pic:spPr>
                </pic:pic>
              </a:graphicData>
            </a:graphic>
            <wp14:sizeRelV relativeFrom="margin">
              <wp14:pctHeight>0</wp14:pctHeight>
            </wp14:sizeRelV>
          </wp:anchor>
        </w:drawing>
      </w:r>
      <w:r>
        <w:rPr>
          <w:rFonts w:ascii="Verdana" w:eastAsia="Verdana" w:hAnsi="Verdana" w:cs="Verdana"/>
          <w:b/>
          <w:sz w:val="32"/>
        </w:rPr>
        <w:t xml:space="preserve">        </w:t>
      </w:r>
      <w:r w:rsidR="00F3308C">
        <w:rPr>
          <w:rFonts w:ascii="Verdana" w:eastAsia="Verdana" w:hAnsi="Verdana" w:cs="Verdana"/>
          <w:b/>
          <w:sz w:val="32"/>
        </w:rPr>
        <w:t>Tuesday</w:t>
      </w:r>
      <w:r w:rsidR="005D7C3B">
        <w:rPr>
          <w:rFonts w:ascii="Verdana" w:eastAsia="Verdana" w:hAnsi="Verdana" w:cs="Verdana"/>
          <w:b/>
          <w:sz w:val="32"/>
        </w:rPr>
        <w:t xml:space="preserve"> </w:t>
      </w:r>
      <w:r w:rsidR="00655F5B">
        <w:rPr>
          <w:rFonts w:ascii="Verdana" w:eastAsia="Verdana" w:hAnsi="Verdana" w:cs="Verdana"/>
          <w:b/>
          <w:sz w:val="32"/>
        </w:rPr>
        <w:t xml:space="preserve">May </w:t>
      </w:r>
      <w:r w:rsidR="00D51968">
        <w:rPr>
          <w:rFonts w:ascii="Verdana" w:eastAsia="Verdana" w:hAnsi="Verdana" w:cs="Verdana"/>
          <w:b/>
          <w:sz w:val="32"/>
        </w:rPr>
        <w:t>4</w:t>
      </w:r>
      <w:r w:rsidR="00C73117">
        <w:rPr>
          <w:rFonts w:ascii="Verdana" w:eastAsia="Verdana" w:hAnsi="Verdana" w:cs="Verdana"/>
          <w:b/>
          <w:sz w:val="32"/>
        </w:rPr>
        <w:t>,</w:t>
      </w:r>
      <w:r w:rsidR="005D7C3B">
        <w:rPr>
          <w:rFonts w:ascii="Verdana" w:eastAsia="Verdana" w:hAnsi="Verdana" w:cs="Verdana"/>
          <w:b/>
          <w:sz w:val="32"/>
        </w:rPr>
        <w:t xml:space="preserve"> 202</w:t>
      </w:r>
      <w:r w:rsidR="00655F5B">
        <w:rPr>
          <w:rFonts w:ascii="Verdana" w:eastAsia="Verdana" w:hAnsi="Verdana" w:cs="Verdana"/>
          <w:b/>
          <w:sz w:val="32"/>
        </w:rPr>
        <w:t>1</w:t>
      </w:r>
      <w:r w:rsidR="005D7C3B">
        <w:rPr>
          <w:rFonts w:ascii="Verdana" w:eastAsia="Verdana" w:hAnsi="Verdana" w:cs="Verdana"/>
          <w:b/>
          <w:sz w:val="32"/>
        </w:rPr>
        <w:t xml:space="preserve"> - 7:00 PM</w:t>
      </w:r>
    </w:p>
    <w:p w14:paraId="5663EBD1" w14:textId="36BA97B2" w:rsidR="00DB79D9" w:rsidRDefault="00DB5471" w:rsidP="00DB5471">
      <w:pPr>
        <w:pStyle w:val="Heading1"/>
        <w:spacing w:after="263"/>
        <w:ind w:left="96" w:right="3"/>
        <w:jc w:val="left"/>
      </w:pPr>
      <w:r>
        <w:t xml:space="preserve">                        </w:t>
      </w:r>
      <w:r w:rsidR="005D7C3B">
        <w:t xml:space="preserve">Zoom Meeting Online or By Telephone </w:t>
      </w:r>
    </w:p>
    <w:p w14:paraId="53F64234" w14:textId="77891963" w:rsidR="001D38E9" w:rsidRPr="00AE4EFF" w:rsidRDefault="001D38E9" w:rsidP="001D38E9">
      <w:pPr>
        <w:spacing w:after="295" w:line="238" w:lineRule="auto"/>
        <w:ind w:left="2248" w:right="2082" w:firstLine="0"/>
        <w:rPr>
          <w:rFonts w:ascii="Verdana" w:eastAsia="Verdana" w:hAnsi="Verdana" w:cs="Verdana"/>
          <w:b/>
          <w:color w:val="FF0000"/>
          <w:sz w:val="24"/>
          <w:highlight w:val="yellow"/>
        </w:rPr>
      </w:pPr>
      <w:r w:rsidRPr="00AE4EFF">
        <w:rPr>
          <w:rFonts w:ascii="Verdana" w:eastAsia="Verdana" w:hAnsi="Verdana" w:cs="Verdana"/>
          <w:b/>
          <w:color w:val="0000FF"/>
          <w:sz w:val="24"/>
          <w:highlight w:val="yellow"/>
          <w:u w:val="single"/>
        </w:rPr>
        <w:t>https://zoom.us/j/93281998153</w:t>
      </w:r>
      <w:hyperlink r:id="rId10">
        <w:r w:rsidR="005D7C3B" w:rsidRPr="00AE4EFF">
          <w:rPr>
            <w:rFonts w:ascii="Verdana" w:eastAsia="Verdana" w:hAnsi="Verdana" w:cs="Verdana"/>
            <w:b/>
            <w:color w:val="FF0000"/>
            <w:sz w:val="24"/>
            <w:highlight w:val="yellow"/>
          </w:rPr>
          <w:t xml:space="preserve"> </w:t>
        </w:r>
      </w:hyperlink>
    </w:p>
    <w:p w14:paraId="525A8DFC" w14:textId="25AC0987" w:rsidR="00DB79D9" w:rsidRPr="00AE4EFF" w:rsidRDefault="005D7C3B" w:rsidP="001D38E9">
      <w:pPr>
        <w:spacing w:after="295" w:line="238" w:lineRule="auto"/>
        <w:ind w:left="2248" w:right="2082" w:firstLine="0"/>
        <w:rPr>
          <w:highlight w:val="yellow"/>
        </w:rPr>
      </w:pPr>
      <w:r w:rsidRPr="00AE4EFF">
        <w:rPr>
          <w:rFonts w:ascii="Verdana" w:eastAsia="Verdana" w:hAnsi="Verdana" w:cs="Verdana"/>
          <w:b/>
          <w:color w:val="FF0000"/>
          <w:sz w:val="24"/>
          <w:highlight w:val="yellow"/>
        </w:rPr>
        <w:t xml:space="preserve">Meeting ID: </w:t>
      </w:r>
      <w:r w:rsidR="001D38E9" w:rsidRPr="00AE4EFF">
        <w:rPr>
          <w:rFonts w:ascii="Verdana" w:eastAsia="Verdana" w:hAnsi="Verdana" w:cs="Verdana"/>
          <w:b/>
          <w:sz w:val="24"/>
          <w:highlight w:val="yellow"/>
        </w:rPr>
        <w:t>93281998153</w:t>
      </w:r>
      <w:r w:rsidRPr="00AE4EFF">
        <w:rPr>
          <w:rFonts w:ascii="Verdana" w:eastAsia="Verdana" w:hAnsi="Verdana" w:cs="Verdana"/>
          <w:b/>
          <w:color w:val="FF0000"/>
          <w:sz w:val="24"/>
          <w:highlight w:val="yellow"/>
        </w:rPr>
        <w:t xml:space="preserve"> </w:t>
      </w:r>
    </w:p>
    <w:p w14:paraId="5564C540" w14:textId="77777777" w:rsidR="00AE4EFF" w:rsidRDefault="005D7C3B" w:rsidP="00AE4EFF">
      <w:pPr>
        <w:pStyle w:val="Heading1"/>
        <w:spacing w:after="560"/>
        <w:ind w:left="96" w:right="6"/>
      </w:pPr>
      <w:r w:rsidRPr="00AE4EFF">
        <w:rPr>
          <w:highlight w:val="yellow"/>
        </w:rPr>
        <w:t xml:space="preserve">Or dial </w:t>
      </w:r>
      <w:r w:rsidRPr="00AE4EFF">
        <w:rPr>
          <w:color w:val="000000"/>
          <w:highlight w:val="yellow"/>
        </w:rPr>
        <w:t xml:space="preserve">669-900-6833 </w:t>
      </w:r>
      <w:r w:rsidRPr="00AE4EFF">
        <w:rPr>
          <w:highlight w:val="yellow"/>
        </w:rPr>
        <w:t>to Join the Meeting Then Enter This Webinar ID:</w:t>
      </w:r>
      <w:r>
        <w:t xml:space="preserve"> </w:t>
      </w:r>
      <w:r w:rsidR="001D38E9">
        <w:rPr>
          <w:color w:val="000000"/>
        </w:rPr>
        <w:t>93281998153</w:t>
      </w:r>
      <w:r>
        <w:t xml:space="preserve"> and </w:t>
      </w:r>
      <w:r>
        <w:rPr>
          <w:color w:val="000000"/>
        </w:rPr>
        <w:t>Press #</w:t>
      </w:r>
      <w:r>
        <w:t xml:space="preserve"> </w:t>
      </w:r>
    </w:p>
    <w:p w14:paraId="361E5F62" w14:textId="3D1AF637" w:rsidR="00C73117" w:rsidRPr="00C73117" w:rsidRDefault="00C73117" w:rsidP="00AE4EFF">
      <w:pPr>
        <w:pStyle w:val="Heading1"/>
        <w:spacing w:after="560"/>
        <w:ind w:left="96" w:right="6"/>
        <w:rPr>
          <w:color w:val="000000" w:themeColor="text1"/>
          <w:sz w:val="22"/>
        </w:rPr>
      </w:pPr>
      <w:r w:rsidRPr="00C73117">
        <w:rPr>
          <w:b w:val="0"/>
          <w:color w:val="000000" w:themeColor="text1"/>
          <w:sz w:val="22"/>
        </w:rPr>
        <w:t>Committee</w:t>
      </w:r>
      <w:r>
        <w:rPr>
          <w:b w:val="0"/>
          <w:color w:val="000000" w:themeColor="text1"/>
          <w:sz w:val="22"/>
        </w:rPr>
        <w:t xml:space="preserve"> Members</w:t>
      </w:r>
      <w:r w:rsidRPr="00C73117">
        <w:rPr>
          <w:b w:val="0"/>
          <w:color w:val="000000" w:themeColor="text1"/>
          <w:sz w:val="22"/>
        </w:rPr>
        <w:t xml:space="preserve">: Richard Niederberg, Board Member (Chair). Mary Mallory (Vice Chair and Secretary, Stakeholder) Rick Rosner, </w:t>
      </w:r>
      <w:r>
        <w:rPr>
          <w:b w:val="0"/>
          <w:color w:val="000000" w:themeColor="text1"/>
          <w:sz w:val="22"/>
        </w:rPr>
        <w:t>(</w:t>
      </w:r>
      <w:r w:rsidRPr="00C73117">
        <w:rPr>
          <w:b w:val="0"/>
          <w:color w:val="000000" w:themeColor="text1"/>
          <w:sz w:val="22"/>
        </w:rPr>
        <w:t>Board</w:t>
      </w:r>
      <w:r>
        <w:rPr>
          <w:b w:val="0"/>
          <w:color w:val="000000" w:themeColor="text1"/>
          <w:sz w:val="22"/>
        </w:rPr>
        <w:t xml:space="preserve"> Member), </w:t>
      </w:r>
      <w:r w:rsidR="00F55B81">
        <w:rPr>
          <w:b w:val="0"/>
          <w:color w:val="000000" w:themeColor="text1"/>
          <w:sz w:val="22"/>
        </w:rPr>
        <w:t>Barry Johnson</w:t>
      </w:r>
      <w:r>
        <w:rPr>
          <w:b w:val="0"/>
          <w:color w:val="000000" w:themeColor="text1"/>
          <w:sz w:val="22"/>
        </w:rPr>
        <w:t xml:space="preserve"> (</w:t>
      </w:r>
      <w:r w:rsidR="006F712D">
        <w:rPr>
          <w:b w:val="0"/>
          <w:color w:val="000000" w:themeColor="text1"/>
          <w:sz w:val="22"/>
        </w:rPr>
        <w:t>Stakeholder</w:t>
      </w:r>
      <w:r w:rsidR="00767AFA">
        <w:rPr>
          <w:b w:val="0"/>
          <w:color w:val="000000" w:themeColor="text1"/>
          <w:sz w:val="22"/>
        </w:rPr>
        <w:t xml:space="preserve">), Chief Joseph de Jesus de Luna </w:t>
      </w:r>
      <w:r w:rsidR="00B8278F">
        <w:rPr>
          <w:b w:val="0"/>
          <w:color w:val="000000" w:themeColor="text1"/>
          <w:sz w:val="22"/>
        </w:rPr>
        <w:t>(Stakeholder</w:t>
      </w:r>
      <w:r w:rsidR="00767AFA">
        <w:rPr>
          <w:b w:val="0"/>
          <w:color w:val="000000" w:themeColor="text1"/>
          <w:sz w:val="22"/>
        </w:rPr>
        <w:t xml:space="preserve">), </w:t>
      </w:r>
      <w:r w:rsidR="00B8278F">
        <w:rPr>
          <w:b w:val="0"/>
          <w:color w:val="000000" w:themeColor="text1"/>
          <w:sz w:val="22"/>
        </w:rPr>
        <w:t>Alex</w:t>
      </w:r>
      <w:r w:rsidR="00BE275D">
        <w:rPr>
          <w:b w:val="0"/>
          <w:color w:val="000000" w:themeColor="text1"/>
          <w:sz w:val="22"/>
        </w:rPr>
        <w:t xml:space="preserve"> </w:t>
      </w:r>
      <w:r w:rsidR="006F712D">
        <w:rPr>
          <w:b w:val="0"/>
          <w:color w:val="000000" w:themeColor="text1"/>
          <w:sz w:val="22"/>
        </w:rPr>
        <w:t>Nas</w:t>
      </w:r>
      <w:r w:rsidR="00BE275D">
        <w:rPr>
          <w:b w:val="0"/>
          <w:color w:val="000000" w:themeColor="text1"/>
          <w:sz w:val="22"/>
        </w:rPr>
        <w:t>eef</w:t>
      </w:r>
      <w:r w:rsidR="00B8278F">
        <w:rPr>
          <w:b w:val="0"/>
          <w:color w:val="000000" w:themeColor="text1"/>
          <w:sz w:val="22"/>
        </w:rPr>
        <w:t xml:space="preserve"> </w:t>
      </w:r>
      <w:r w:rsidR="006F712D">
        <w:rPr>
          <w:b w:val="0"/>
          <w:color w:val="000000" w:themeColor="text1"/>
          <w:sz w:val="22"/>
        </w:rPr>
        <w:t>(Stakeholder), Randy Fried (ex-offico)</w:t>
      </w:r>
    </w:p>
    <w:p w14:paraId="396DFE10" w14:textId="6B12AE4E" w:rsidR="00DB79D9" w:rsidRPr="00AE2A3F" w:rsidRDefault="005D7C3B">
      <w:pPr>
        <w:numPr>
          <w:ilvl w:val="0"/>
          <w:numId w:val="1"/>
        </w:numPr>
        <w:spacing w:after="0" w:line="259" w:lineRule="auto"/>
        <w:ind w:hanging="720"/>
      </w:pPr>
      <w:r>
        <w:rPr>
          <w:rFonts w:ascii="Verdana" w:eastAsia="Verdana" w:hAnsi="Verdana" w:cs="Verdana"/>
          <w:b/>
          <w:sz w:val="22"/>
        </w:rPr>
        <w:t xml:space="preserve">Call to Order </w:t>
      </w:r>
      <w:r>
        <w:rPr>
          <w:rFonts w:ascii="Verdana" w:eastAsia="Verdana" w:hAnsi="Verdana" w:cs="Verdana"/>
          <w:sz w:val="22"/>
        </w:rPr>
        <w:t>and Roll Call</w:t>
      </w:r>
    </w:p>
    <w:p w14:paraId="46B5C3EC" w14:textId="77777777" w:rsidR="00AE2A3F" w:rsidRDefault="00AE2A3F" w:rsidP="00AE2A3F">
      <w:pPr>
        <w:spacing w:after="0" w:line="259" w:lineRule="auto"/>
        <w:ind w:left="540" w:firstLine="0"/>
      </w:pPr>
    </w:p>
    <w:p w14:paraId="55C0379C" w14:textId="4A7A1518" w:rsidR="00AE2A3F" w:rsidRPr="00786723" w:rsidRDefault="005D7C3B" w:rsidP="00AE2A3F">
      <w:pPr>
        <w:numPr>
          <w:ilvl w:val="0"/>
          <w:numId w:val="1"/>
        </w:numPr>
        <w:spacing w:after="0" w:line="496" w:lineRule="auto"/>
        <w:ind w:hanging="720"/>
      </w:pPr>
      <w:r w:rsidRPr="00AE2A3F">
        <w:rPr>
          <w:rFonts w:ascii="Verdana" w:eastAsia="Verdana" w:hAnsi="Verdana" w:cs="Verdana"/>
          <w:b/>
          <w:sz w:val="22"/>
        </w:rPr>
        <w:t>Public Comments</w:t>
      </w:r>
    </w:p>
    <w:p w14:paraId="277745B8" w14:textId="77777777" w:rsidR="00786723" w:rsidRDefault="00786723" w:rsidP="00786723">
      <w:pPr>
        <w:pStyle w:val="ListParagraph"/>
      </w:pPr>
    </w:p>
    <w:p w14:paraId="46A2B551" w14:textId="25BA6063" w:rsidR="00AE2A3F" w:rsidRPr="00AE2A3F" w:rsidRDefault="00BD6E1C" w:rsidP="00786723">
      <w:pPr>
        <w:numPr>
          <w:ilvl w:val="0"/>
          <w:numId w:val="1"/>
        </w:numPr>
        <w:spacing w:after="0" w:line="496" w:lineRule="auto"/>
        <w:ind w:hanging="720"/>
      </w:pPr>
      <w:r w:rsidRPr="00786723">
        <w:rPr>
          <w:rFonts w:ascii="Verdana" w:eastAsia="Verdana" w:hAnsi="Verdana" w:cs="Verdana"/>
          <w:b/>
          <w:sz w:val="22"/>
        </w:rPr>
        <w:t>Next Event</w:t>
      </w:r>
      <w:r w:rsidR="00AE2A3F" w:rsidRPr="00786723">
        <w:rPr>
          <w:rFonts w:ascii="Verdana" w:eastAsia="Verdana" w:hAnsi="Verdana" w:cs="Verdana"/>
          <w:b/>
          <w:sz w:val="22"/>
        </w:rPr>
        <w:t>:</w:t>
      </w:r>
      <w:r w:rsidRPr="00786723">
        <w:rPr>
          <w:rFonts w:ascii="Verdana" w:eastAsia="Verdana" w:hAnsi="Verdana" w:cs="Verdana"/>
          <w:b/>
          <w:sz w:val="22"/>
        </w:rPr>
        <w:t xml:space="preserve"> May 20, 2021</w:t>
      </w:r>
      <w:r w:rsidR="00B06B32" w:rsidRPr="00786723">
        <w:rPr>
          <w:rFonts w:ascii="Verdana" w:eastAsia="Verdana" w:hAnsi="Verdana" w:cs="Verdana"/>
          <w:b/>
          <w:sz w:val="22"/>
        </w:rPr>
        <w:t xml:space="preserve"> @ 7pm</w:t>
      </w:r>
      <w:r w:rsidRPr="00786723">
        <w:rPr>
          <w:rFonts w:ascii="Verdana" w:eastAsia="Verdana" w:hAnsi="Verdana" w:cs="Verdana"/>
          <w:b/>
          <w:sz w:val="22"/>
        </w:rPr>
        <w:t xml:space="preserve"> </w:t>
      </w:r>
      <w:r w:rsidR="00B06B32" w:rsidRPr="00786723">
        <w:rPr>
          <w:rFonts w:ascii="Verdana" w:eastAsia="Verdana" w:hAnsi="Verdana" w:cs="Verdana"/>
          <w:b/>
          <w:sz w:val="22"/>
        </w:rPr>
        <w:t xml:space="preserve">– </w:t>
      </w:r>
    </w:p>
    <w:p w14:paraId="118DD79D" w14:textId="77777777" w:rsidR="00786723" w:rsidRDefault="00B06B32" w:rsidP="008C4C33">
      <w:pPr>
        <w:spacing w:after="0" w:line="496" w:lineRule="auto"/>
        <w:ind w:left="1080" w:firstLine="0"/>
        <w:rPr>
          <w:rFonts w:ascii="Verdana" w:eastAsia="Verdana" w:hAnsi="Verdana" w:cs="Verdana"/>
          <w:b/>
          <w:sz w:val="22"/>
        </w:rPr>
      </w:pPr>
      <w:r w:rsidRPr="00AE2A3F">
        <w:rPr>
          <w:rFonts w:ascii="Verdana" w:eastAsia="Verdana" w:hAnsi="Verdana" w:cs="Verdana"/>
          <w:b/>
          <w:sz w:val="22"/>
        </w:rPr>
        <w:t>‘Master Architects of Southern Californi</w:t>
      </w:r>
      <w:r w:rsidR="008C4C33">
        <w:rPr>
          <w:rFonts w:ascii="Verdana" w:eastAsia="Verdana" w:hAnsi="Verdana" w:cs="Verdana"/>
          <w:b/>
          <w:sz w:val="22"/>
        </w:rPr>
        <w:t>a</w:t>
      </w:r>
      <w:r w:rsidR="00786723">
        <w:rPr>
          <w:rFonts w:ascii="Verdana" w:eastAsia="Verdana" w:hAnsi="Verdana" w:cs="Verdana"/>
          <w:b/>
          <w:sz w:val="22"/>
        </w:rPr>
        <w:t xml:space="preserve"> 1920 – 1940</w:t>
      </w:r>
      <w:r w:rsidR="008C4C33">
        <w:rPr>
          <w:rFonts w:ascii="Verdana" w:eastAsia="Verdana" w:hAnsi="Verdana" w:cs="Verdana"/>
          <w:b/>
          <w:sz w:val="22"/>
        </w:rPr>
        <w:t>’</w:t>
      </w:r>
    </w:p>
    <w:p w14:paraId="0C57B9BE" w14:textId="1C7D64B9" w:rsidR="00786723" w:rsidRDefault="008C4C33" w:rsidP="008C4C33">
      <w:pPr>
        <w:spacing w:after="0" w:line="496" w:lineRule="auto"/>
        <w:ind w:left="1080" w:firstLine="0"/>
        <w:rPr>
          <w:rFonts w:ascii="Verdana" w:eastAsia="Verdana" w:hAnsi="Verdana" w:cs="Verdana"/>
          <w:b/>
          <w:sz w:val="22"/>
        </w:rPr>
      </w:pPr>
      <w:r>
        <w:rPr>
          <w:rFonts w:ascii="Verdana" w:eastAsia="Verdana" w:hAnsi="Verdana" w:cs="Verdana"/>
          <w:b/>
          <w:sz w:val="22"/>
        </w:rPr>
        <w:t>Th</w:t>
      </w:r>
      <w:r w:rsidR="00B06B32">
        <w:rPr>
          <w:rFonts w:ascii="Verdana" w:eastAsia="Verdana" w:hAnsi="Verdana" w:cs="Verdana"/>
          <w:b/>
          <w:sz w:val="22"/>
        </w:rPr>
        <w:t>e work of Paul Williams is featured</w:t>
      </w:r>
      <w:r w:rsidR="00AE2A3F">
        <w:rPr>
          <w:rFonts w:ascii="Verdana" w:eastAsia="Verdana" w:hAnsi="Verdana" w:cs="Verdana"/>
          <w:b/>
          <w:sz w:val="22"/>
        </w:rPr>
        <w:t>.</w:t>
      </w:r>
      <w:r w:rsidR="00B06B32">
        <w:rPr>
          <w:rFonts w:ascii="Verdana" w:eastAsia="Verdana" w:hAnsi="Verdana" w:cs="Verdana"/>
          <w:b/>
          <w:sz w:val="22"/>
        </w:rPr>
        <w:t xml:space="preserve"> </w:t>
      </w:r>
      <w:r w:rsidR="00AE2A3F">
        <w:rPr>
          <w:rFonts w:ascii="Verdana" w:eastAsia="Verdana" w:hAnsi="Verdana" w:cs="Verdana"/>
          <w:b/>
          <w:sz w:val="22"/>
        </w:rPr>
        <w:t xml:space="preserve"> </w:t>
      </w:r>
    </w:p>
    <w:p w14:paraId="04F679C3" w14:textId="77777777" w:rsidR="00827CF1" w:rsidRDefault="00786723" w:rsidP="00786723">
      <w:pPr>
        <w:spacing w:after="0" w:line="496" w:lineRule="auto"/>
        <w:rPr>
          <w:rFonts w:ascii="Verdana" w:eastAsia="Verdana" w:hAnsi="Verdana" w:cs="Verdana"/>
          <w:b/>
          <w:sz w:val="22"/>
        </w:rPr>
      </w:pPr>
      <w:r>
        <w:rPr>
          <w:rFonts w:ascii="Verdana" w:eastAsia="Verdana" w:hAnsi="Verdana" w:cs="Verdana"/>
          <w:b/>
          <w:sz w:val="22"/>
        </w:rPr>
        <w:t xml:space="preserve">            </w:t>
      </w:r>
      <w:r w:rsidR="00B06B32">
        <w:rPr>
          <w:rFonts w:ascii="Verdana" w:eastAsia="Verdana" w:hAnsi="Verdana" w:cs="Verdana"/>
          <w:b/>
          <w:sz w:val="22"/>
        </w:rPr>
        <w:t>Presenter: Stephen Gee</w:t>
      </w:r>
      <w:r w:rsidR="00AE2A3F">
        <w:rPr>
          <w:rFonts w:ascii="Verdana" w:eastAsia="Verdana" w:hAnsi="Verdana" w:cs="Verdana"/>
          <w:b/>
          <w:sz w:val="22"/>
        </w:rPr>
        <w:t xml:space="preserve">     </w:t>
      </w:r>
      <w:r w:rsidR="00B06B32">
        <w:rPr>
          <w:rFonts w:ascii="Verdana" w:eastAsia="Verdana" w:hAnsi="Verdana" w:cs="Verdana"/>
          <w:b/>
          <w:sz w:val="22"/>
        </w:rPr>
        <w:t xml:space="preserve">Presented in conjunction with </w:t>
      </w:r>
      <w:r w:rsidR="00827CF1">
        <w:rPr>
          <w:rFonts w:ascii="Verdana" w:eastAsia="Verdana" w:hAnsi="Verdana" w:cs="Verdana"/>
          <w:b/>
          <w:sz w:val="22"/>
        </w:rPr>
        <w:t>t</w:t>
      </w:r>
      <w:r w:rsidR="00B06B32">
        <w:rPr>
          <w:rFonts w:ascii="Verdana" w:eastAsia="Verdana" w:hAnsi="Verdana" w:cs="Verdana"/>
          <w:b/>
          <w:sz w:val="22"/>
        </w:rPr>
        <w:t xml:space="preserve">he Studio City </w:t>
      </w:r>
      <w:r w:rsidR="008C4C33">
        <w:rPr>
          <w:rFonts w:ascii="Verdana" w:eastAsia="Verdana" w:hAnsi="Verdana" w:cs="Verdana"/>
          <w:b/>
          <w:sz w:val="22"/>
        </w:rPr>
        <w:t>L</w:t>
      </w:r>
      <w:r w:rsidR="00B06B32">
        <w:rPr>
          <w:rFonts w:ascii="Verdana" w:eastAsia="Verdana" w:hAnsi="Verdana" w:cs="Verdana"/>
          <w:b/>
          <w:sz w:val="22"/>
        </w:rPr>
        <w:t xml:space="preserve">ibrary </w:t>
      </w:r>
    </w:p>
    <w:p w14:paraId="7BB82765" w14:textId="42536FD9" w:rsidR="00D1137A" w:rsidRDefault="00827CF1" w:rsidP="00D1137A">
      <w:pPr>
        <w:spacing w:after="0" w:line="496" w:lineRule="auto"/>
        <w:rPr>
          <w:rFonts w:ascii="Verdana" w:eastAsia="Verdana" w:hAnsi="Verdana" w:cs="Verdana"/>
          <w:b/>
          <w:sz w:val="22"/>
        </w:rPr>
      </w:pPr>
      <w:r>
        <w:rPr>
          <w:rFonts w:ascii="Verdana" w:eastAsia="Verdana" w:hAnsi="Verdana" w:cs="Verdana"/>
          <w:b/>
          <w:sz w:val="22"/>
        </w:rPr>
        <w:lastRenderedPageBreak/>
        <w:t xml:space="preserve">           </w:t>
      </w:r>
      <w:r w:rsidR="00B06B32">
        <w:rPr>
          <w:rFonts w:ascii="Verdana" w:eastAsia="Verdana" w:hAnsi="Verdana" w:cs="Verdana"/>
          <w:b/>
          <w:sz w:val="22"/>
        </w:rPr>
        <w:t xml:space="preserve">Mary Mallory, </w:t>
      </w:r>
      <w:r w:rsidR="00786723">
        <w:rPr>
          <w:rFonts w:ascii="Verdana" w:eastAsia="Verdana" w:hAnsi="Verdana" w:cs="Verdana"/>
          <w:b/>
          <w:sz w:val="22"/>
        </w:rPr>
        <w:t xml:space="preserve">SCNC </w:t>
      </w:r>
      <w:r>
        <w:rPr>
          <w:rFonts w:ascii="Verdana" w:eastAsia="Verdana" w:hAnsi="Verdana" w:cs="Verdana"/>
          <w:b/>
          <w:sz w:val="22"/>
        </w:rPr>
        <w:t>organizer and H</w:t>
      </w:r>
      <w:r w:rsidR="00B06B32">
        <w:rPr>
          <w:rFonts w:ascii="Verdana" w:eastAsia="Verdana" w:hAnsi="Verdana" w:cs="Verdana"/>
          <w:b/>
          <w:sz w:val="22"/>
        </w:rPr>
        <w:t>ost</w:t>
      </w:r>
    </w:p>
    <w:p w14:paraId="016B5C8D" w14:textId="53D73171" w:rsidR="00D1137A" w:rsidRPr="00236103" w:rsidRDefault="00D1137A" w:rsidP="00236103">
      <w:pPr>
        <w:pStyle w:val="ListParagraph"/>
        <w:numPr>
          <w:ilvl w:val="0"/>
          <w:numId w:val="1"/>
        </w:numPr>
        <w:spacing w:after="0" w:line="496" w:lineRule="auto"/>
        <w:rPr>
          <w:rFonts w:ascii="Verdana" w:eastAsia="Verdana" w:hAnsi="Verdana" w:cs="Verdana"/>
          <w:b/>
          <w:sz w:val="22"/>
        </w:rPr>
      </w:pPr>
      <w:r w:rsidRPr="00236103">
        <w:rPr>
          <w:rFonts w:ascii="Verdana" w:eastAsia="Verdana" w:hAnsi="Verdana" w:cs="Verdana"/>
          <w:b/>
          <w:sz w:val="22"/>
        </w:rPr>
        <w:t xml:space="preserve">Presentations by authors of books entitled: </w:t>
      </w:r>
    </w:p>
    <w:p w14:paraId="783BBA88" w14:textId="15AE318A" w:rsidR="00D1137A" w:rsidRDefault="00D1137A" w:rsidP="00786723">
      <w:pPr>
        <w:spacing w:after="0" w:line="496" w:lineRule="auto"/>
        <w:rPr>
          <w:rFonts w:ascii="Verdana" w:eastAsia="Verdana" w:hAnsi="Verdana" w:cs="Verdana"/>
          <w:b/>
          <w:sz w:val="22"/>
        </w:rPr>
      </w:pPr>
      <w:r>
        <w:rPr>
          <w:rFonts w:ascii="Verdana" w:eastAsia="Verdana" w:hAnsi="Verdana" w:cs="Verdana"/>
          <w:b/>
          <w:sz w:val="22"/>
        </w:rPr>
        <w:t>‘Ink and Paint</w:t>
      </w:r>
      <w:r w:rsidR="00236103">
        <w:rPr>
          <w:rFonts w:ascii="Verdana" w:eastAsia="Verdana" w:hAnsi="Verdana" w:cs="Verdana"/>
          <w:b/>
          <w:sz w:val="22"/>
        </w:rPr>
        <w:t xml:space="preserve"> </w:t>
      </w:r>
      <w:r w:rsidR="00E674D7">
        <w:rPr>
          <w:rFonts w:ascii="Verdana" w:eastAsia="Verdana" w:hAnsi="Verdana" w:cs="Verdana"/>
          <w:b/>
          <w:sz w:val="22"/>
        </w:rPr>
        <w:t>-</w:t>
      </w:r>
      <w:r w:rsidR="00236103">
        <w:rPr>
          <w:rFonts w:ascii="Verdana" w:eastAsia="Verdana" w:hAnsi="Verdana" w:cs="Verdana"/>
          <w:b/>
          <w:sz w:val="22"/>
        </w:rPr>
        <w:t xml:space="preserve"> Women of Disney Animation’</w:t>
      </w:r>
      <w:r>
        <w:rPr>
          <w:rFonts w:ascii="Verdana" w:eastAsia="Verdana" w:hAnsi="Verdana" w:cs="Verdana"/>
          <w:b/>
          <w:sz w:val="22"/>
        </w:rPr>
        <w:t>, ‘Ladies of the Black Lagoon’, and</w:t>
      </w:r>
      <w:r w:rsidR="00E674D7">
        <w:rPr>
          <w:rFonts w:ascii="Verdana" w:eastAsia="Verdana" w:hAnsi="Verdana" w:cs="Verdana"/>
          <w:b/>
          <w:sz w:val="22"/>
        </w:rPr>
        <w:t xml:space="preserve"> ‘Hollywood Chinese’</w:t>
      </w:r>
      <w:r w:rsidR="00C0648D">
        <w:rPr>
          <w:rFonts w:ascii="Verdana" w:eastAsia="Verdana" w:hAnsi="Verdana" w:cs="Verdana"/>
          <w:b/>
          <w:sz w:val="22"/>
        </w:rPr>
        <w:t xml:space="preserve"> </w:t>
      </w:r>
      <w:r w:rsidR="00236103">
        <w:rPr>
          <w:rFonts w:ascii="Verdana" w:eastAsia="Verdana" w:hAnsi="Verdana" w:cs="Verdana"/>
          <w:b/>
          <w:sz w:val="22"/>
        </w:rPr>
        <w:t>as future Cultural Affairs Committee</w:t>
      </w:r>
      <w:r w:rsidR="00C0648D">
        <w:rPr>
          <w:rFonts w:ascii="Verdana" w:eastAsia="Verdana" w:hAnsi="Verdana" w:cs="Verdana"/>
          <w:b/>
          <w:sz w:val="22"/>
        </w:rPr>
        <w:t xml:space="preserve"> </w:t>
      </w:r>
      <w:r w:rsidR="00236103">
        <w:rPr>
          <w:rFonts w:ascii="Verdana" w:eastAsia="Verdana" w:hAnsi="Verdana" w:cs="Verdana"/>
          <w:b/>
          <w:sz w:val="22"/>
        </w:rPr>
        <w:t>presentations</w:t>
      </w:r>
      <w:r w:rsidR="00C0648D">
        <w:rPr>
          <w:rFonts w:ascii="Verdana" w:eastAsia="Verdana" w:hAnsi="Verdana" w:cs="Verdana"/>
          <w:b/>
          <w:sz w:val="22"/>
        </w:rPr>
        <w:t>?</w:t>
      </w:r>
    </w:p>
    <w:p w14:paraId="4138B0DE" w14:textId="76EB447A" w:rsidR="00827CF1" w:rsidRPr="00827CF1" w:rsidRDefault="00827CF1" w:rsidP="00827CF1">
      <w:pPr>
        <w:spacing w:after="0" w:line="496" w:lineRule="auto"/>
        <w:ind w:left="0" w:firstLine="0"/>
        <w:rPr>
          <w:rFonts w:ascii="Verdana" w:eastAsia="Verdana" w:hAnsi="Verdana" w:cs="Verdana"/>
          <w:b/>
          <w:sz w:val="22"/>
        </w:rPr>
      </w:pPr>
      <w:r>
        <w:rPr>
          <w:rFonts w:ascii="Verdana" w:eastAsia="Verdana" w:hAnsi="Verdana" w:cs="Verdana"/>
          <w:b/>
          <w:sz w:val="22"/>
        </w:rPr>
        <w:t xml:space="preserve">  </w:t>
      </w:r>
      <w:r w:rsidR="00236103">
        <w:rPr>
          <w:rFonts w:ascii="Verdana" w:eastAsia="Verdana" w:hAnsi="Verdana" w:cs="Verdana"/>
          <w:b/>
          <w:sz w:val="22"/>
        </w:rPr>
        <w:t>5.</w:t>
      </w:r>
      <w:r w:rsidRPr="00827CF1">
        <w:rPr>
          <w:rFonts w:ascii="Verdana" w:eastAsia="Verdana" w:hAnsi="Verdana" w:cs="Verdana"/>
          <w:b/>
          <w:sz w:val="22"/>
        </w:rPr>
        <w:t xml:space="preserve"> </w:t>
      </w:r>
      <w:r>
        <w:rPr>
          <w:rFonts w:ascii="Verdana" w:eastAsia="Verdana" w:hAnsi="Verdana" w:cs="Verdana"/>
          <w:b/>
          <w:sz w:val="22"/>
        </w:rPr>
        <w:t xml:space="preserve">     </w:t>
      </w:r>
      <w:r w:rsidRPr="00827CF1">
        <w:rPr>
          <w:rFonts w:ascii="Verdana" w:eastAsia="Verdana" w:hAnsi="Verdana" w:cs="Verdana"/>
          <w:b/>
          <w:sz w:val="22"/>
        </w:rPr>
        <w:t>Suggestions for future events</w:t>
      </w:r>
    </w:p>
    <w:p w14:paraId="3187CF36" w14:textId="453CEA74" w:rsidR="00DB79D9" w:rsidRPr="00AE2A3F" w:rsidRDefault="00236103" w:rsidP="00786723">
      <w:pPr>
        <w:spacing w:after="0" w:line="496" w:lineRule="auto"/>
        <w:rPr>
          <w:b/>
          <w:bCs/>
        </w:rPr>
      </w:pPr>
      <w:r>
        <w:rPr>
          <w:rFonts w:ascii="Verdana" w:eastAsia="Verdana" w:hAnsi="Verdana" w:cs="Verdana"/>
          <w:b/>
          <w:bCs/>
          <w:sz w:val="22"/>
        </w:rPr>
        <w:t>6.</w:t>
      </w:r>
      <w:r w:rsidR="00827CF1">
        <w:rPr>
          <w:rFonts w:ascii="Verdana" w:eastAsia="Verdana" w:hAnsi="Verdana" w:cs="Verdana"/>
          <w:b/>
          <w:bCs/>
          <w:sz w:val="22"/>
        </w:rPr>
        <w:t xml:space="preserve">      </w:t>
      </w:r>
      <w:r w:rsidR="005D7C3B" w:rsidRPr="00AE2A3F">
        <w:rPr>
          <w:rFonts w:ascii="Verdana" w:eastAsia="Verdana" w:hAnsi="Verdana" w:cs="Verdana"/>
          <w:b/>
          <w:bCs/>
          <w:sz w:val="22"/>
        </w:rPr>
        <w:t xml:space="preserve">Public Comments on </w:t>
      </w:r>
      <w:r w:rsidR="00B06B32" w:rsidRPr="00AE2A3F">
        <w:rPr>
          <w:rFonts w:ascii="Verdana" w:eastAsia="Verdana" w:hAnsi="Verdana" w:cs="Verdana"/>
          <w:b/>
          <w:bCs/>
          <w:sz w:val="22"/>
        </w:rPr>
        <w:t>Non-Agenda</w:t>
      </w:r>
      <w:r w:rsidR="005D7C3B" w:rsidRPr="00AE2A3F">
        <w:rPr>
          <w:rFonts w:ascii="Verdana" w:eastAsia="Verdana" w:hAnsi="Verdana" w:cs="Verdana"/>
          <w:b/>
          <w:bCs/>
          <w:sz w:val="22"/>
        </w:rPr>
        <w:t xml:space="preserve"> Items within the Board’s jurisdiction.</w:t>
      </w:r>
    </w:p>
    <w:p w14:paraId="241D0363" w14:textId="560852C5" w:rsidR="00DB79D9" w:rsidRDefault="00236103" w:rsidP="00827CF1">
      <w:pPr>
        <w:spacing w:after="0" w:line="259" w:lineRule="auto"/>
        <w:rPr>
          <w:rFonts w:ascii="Verdana" w:eastAsia="Verdana" w:hAnsi="Verdana" w:cs="Verdana"/>
          <w:b/>
          <w:sz w:val="22"/>
        </w:rPr>
      </w:pPr>
      <w:r>
        <w:rPr>
          <w:rFonts w:ascii="Verdana" w:eastAsia="Verdana" w:hAnsi="Verdana" w:cs="Verdana"/>
          <w:b/>
          <w:sz w:val="22"/>
        </w:rPr>
        <w:t>7.</w:t>
      </w:r>
      <w:r w:rsidR="00827CF1">
        <w:rPr>
          <w:rFonts w:ascii="Verdana" w:eastAsia="Verdana" w:hAnsi="Verdana" w:cs="Verdana"/>
          <w:b/>
          <w:sz w:val="22"/>
        </w:rPr>
        <w:t xml:space="preserve">      </w:t>
      </w:r>
      <w:r w:rsidR="005D7C3B" w:rsidRPr="00827CF1">
        <w:rPr>
          <w:rFonts w:ascii="Verdana" w:eastAsia="Verdana" w:hAnsi="Verdana" w:cs="Verdana"/>
          <w:b/>
          <w:sz w:val="22"/>
        </w:rPr>
        <w:t>Adjournment</w:t>
      </w:r>
    </w:p>
    <w:p w14:paraId="2422FA12" w14:textId="6CE0413B" w:rsidR="00827CF1" w:rsidRDefault="00827CF1" w:rsidP="00827CF1">
      <w:pPr>
        <w:spacing w:after="0" w:line="259" w:lineRule="auto"/>
        <w:rPr>
          <w:rFonts w:ascii="Verdana" w:eastAsia="Verdana" w:hAnsi="Verdana" w:cs="Verdana"/>
          <w:b/>
          <w:sz w:val="22"/>
        </w:rPr>
      </w:pPr>
    </w:p>
    <w:p w14:paraId="72335337" w14:textId="77777777" w:rsidR="00827CF1" w:rsidRDefault="00827CF1" w:rsidP="00827CF1">
      <w:pPr>
        <w:spacing w:after="0" w:line="259" w:lineRule="auto"/>
      </w:pPr>
    </w:p>
    <w:p w14:paraId="0817B7AC" w14:textId="77777777" w:rsidR="00DB79D9" w:rsidRDefault="005D7C3B">
      <w:pPr>
        <w:spacing w:after="0" w:line="259" w:lineRule="auto"/>
        <w:ind w:left="5027" w:firstLine="0"/>
      </w:pPr>
      <w:r>
        <w:rPr>
          <w:rFonts w:ascii="Times New Roman" w:eastAsia="Times New Roman" w:hAnsi="Times New Roman" w:cs="Times New Roman"/>
          <w:sz w:val="16"/>
        </w:rPr>
        <w:t xml:space="preserve">2 3 </w:t>
      </w:r>
    </w:p>
    <w:p w14:paraId="10EDF8A3" w14:textId="77777777" w:rsidR="00DB79D9" w:rsidRDefault="005D7C3B">
      <w:pPr>
        <w:spacing w:after="325" w:line="239" w:lineRule="auto"/>
        <w:ind w:left="160" w:firstLine="0"/>
      </w:pPr>
      <w:r>
        <w:rPr>
          <w:rFonts w:ascii="Verdana" w:eastAsia="Verdana" w:hAnsi="Verdana" w:cs="Verdana"/>
          <w:b/>
        </w:rPr>
        <w:t xml:space="preserve">Studio City Neighborhood Council Committee Meeting Agendas are posted for public review on the SCNC website at </w:t>
      </w:r>
      <w:hyperlink r:id="rId11">
        <w:r>
          <w:rPr>
            <w:rFonts w:ascii="Verdana" w:eastAsia="Verdana" w:hAnsi="Verdana" w:cs="Verdana"/>
            <w:b/>
            <w:color w:val="0000FF"/>
            <w:u w:val="single" w:color="0000FF"/>
          </w:rPr>
          <w:t>studiocitync.org</w:t>
        </w:r>
      </w:hyperlink>
      <w:hyperlink r:id="rId12">
        <w:r>
          <w:rPr>
            <w:rFonts w:ascii="Verdana" w:eastAsia="Verdana" w:hAnsi="Verdana" w:cs="Verdana"/>
            <w:b/>
          </w:rPr>
          <w:t xml:space="preserve"> </w:t>
        </w:r>
      </w:hyperlink>
      <w:r>
        <w:rPr>
          <w:rFonts w:ascii="Verdana" w:eastAsia="Verdana" w:hAnsi="Verdana" w:cs="Verdana"/>
          <w:b/>
        </w:rPr>
        <w:t xml:space="preserve">and at the CBS Studio Center Radford and Colfax gates. </w:t>
      </w:r>
    </w:p>
    <w:p w14:paraId="14682CB4" w14:textId="77777777" w:rsidR="00DB79D9" w:rsidRDefault="005D7C3B">
      <w:pPr>
        <w:spacing w:after="0" w:line="259" w:lineRule="auto"/>
        <w:ind w:left="155"/>
      </w:pPr>
      <w:r>
        <w:rPr>
          <w:b/>
        </w:rPr>
        <w:t>VIRTUAL MEETING TELECONFERENCING NUMBER FOR PUBLIC PARTICIPATION</w:t>
      </w:r>
      <w:r>
        <w:rPr>
          <w:rFonts w:ascii="Times New Roman" w:eastAsia="Times New Roman" w:hAnsi="Times New Roman" w:cs="Times New Roman"/>
          <w:sz w:val="24"/>
        </w:rPr>
        <w:t xml:space="preserve"> </w:t>
      </w:r>
    </w:p>
    <w:p w14:paraId="7B87C4A9" w14:textId="77777777" w:rsidR="00DB79D9" w:rsidRPr="00640663" w:rsidRDefault="005D7C3B">
      <w:pPr>
        <w:spacing w:after="243"/>
        <w:ind w:left="155" w:right="48"/>
        <w:rPr>
          <w:color w:val="FF0000"/>
        </w:rPr>
      </w:pPr>
      <w:r>
        <w:t xml:space="preserve">In conformity with the Governor’s Executive </w:t>
      </w:r>
      <w:proofErr w:type="gramStart"/>
      <w:r>
        <w:t>Order  N</w:t>
      </w:r>
      <w:proofErr w:type="gramEnd"/>
      <w:r>
        <w:t xml:space="preserve">-29-20 (MARCH 17, 2020) and due to concerns over COVID-19, the </w:t>
      </w:r>
      <w:r>
        <w:rPr>
          <w:shd w:val="clear" w:color="auto" w:fill="FFFF00"/>
        </w:rPr>
        <w:t>Studio City Neighborhood Council</w:t>
      </w:r>
      <w:r>
        <w:t xml:space="preserve"> meeting will be conducted entirely </w:t>
      </w:r>
      <w:r w:rsidRPr="00640663">
        <w:rPr>
          <w:color w:val="FF0000"/>
        </w:rPr>
        <w:t>telephonically.</w:t>
      </w:r>
      <w:r w:rsidRPr="00640663">
        <w:rPr>
          <w:rFonts w:ascii="Times New Roman" w:eastAsia="Times New Roman" w:hAnsi="Times New Roman" w:cs="Times New Roman"/>
          <w:color w:val="FF0000"/>
          <w:sz w:val="24"/>
        </w:rPr>
        <w:t xml:space="preserve"> </w:t>
      </w:r>
    </w:p>
    <w:p w14:paraId="22908E58" w14:textId="2BB76604" w:rsidR="00DB79D9" w:rsidRDefault="005D7C3B">
      <w:pPr>
        <w:spacing w:after="274"/>
        <w:ind w:left="155" w:right="48"/>
      </w:pPr>
      <w:r w:rsidRPr="00640663">
        <w:rPr>
          <w:color w:val="FF0000"/>
        </w:rPr>
        <w:t xml:space="preserve">Every person wishing to address the Neighborhood Council must dial </w:t>
      </w:r>
      <w:r w:rsidRPr="00640663">
        <w:rPr>
          <w:color w:val="FF0000"/>
          <w:shd w:val="clear" w:color="auto" w:fill="FFFF00"/>
        </w:rPr>
        <w:t>669-900-6833</w:t>
      </w:r>
      <w:r w:rsidRPr="00640663">
        <w:rPr>
          <w:color w:val="FF0000"/>
        </w:rPr>
        <w:t xml:space="preserve">, and enter </w:t>
      </w:r>
      <w:r w:rsidR="00640663">
        <w:rPr>
          <w:color w:val="FF0000"/>
          <w:shd w:val="clear" w:color="auto" w:fill="FFFF00"/>
        </w:rPr>
        <w:t>93281998153</w:t>
      </w:r>
      <w:r w:rsidRPr="00640663">
        <w:rPr>
          <w:color w:val="FF0000"/>
        </w:rPr>
        <w:t xml:space="preserve"> </w:t>
      </w:r>
      <w:r>
        <w:t>and then press # to join the meeting. Instructions on how to sign up for public comment will be given to listeners at the start of the meeting</w:t>
      </w:r>
      <w:r>
        <w:rPr>
          <w:b/>
        </w:rPr>
        <w:t xml:space="preserve"> </w:t>
      </w:r>
      <w:r>
        <w:rPr>
          <w:rFonts w:ascii="Times New Roman" w:eastAsia="Times New Roman" w:hAnsi="Times New Roman" w:cs="Times New Roman"/>
          <w:sz w:val="24"/>
        </w:rPr>
        <w:t xml:space="preserve"> </w:t>
      </w:r>
    </w:p>
    <w:p w14:paraId="1EB17EB1" w14:textId="77777777" w:rsidR="00DB79D9" w:rsidRDefault="005D7C3B">
      <w:pPr>
        <w:spacing w:after="219" w:line="259" w:lineRule="auto"/>
        <w:ind w:left="155"/>
      </w:pPr>
      <w:r>
        <w:rPr>
          <w:b/>
        </w:rPr>
        <w:t xml:space="preserve">GENERAL PUBLIC COMMENT ON </w:t>
      </w:r>
      <w:proofErr w:type="gramStart"/>
      <w:r>
        <w:rPr>
          <w:b/>
        </w:rPr>
        <w:t>NON AGENDA</w:t>
      </w:r>
      <w:proofErr w:type="gramEnd"/>
      <w:r>
        <w:rPr>
          <w:b/>
        </w:rPr>
        <w:t xml:space="preserve"> ITEMS</w:t>
      </w:r>
      <w:r>
        <w:rPr>
          <w:rFonts w:ascii="Times New Roman" w:eastAsia="Times New Roman" w:hAnsi="Times New Roman" w:cs="Times New Roman"/>
          <w:sz w:val="24"/>
        </w:rPr>
        <w:t xml:space="preserve"> </w:t>
      </w:r>
    </w:p>
    <w:p w14:paraId="1A561309" w14:textId="77777777" w:rsidR="00DB79D9" w:rsidRDefault="005D7C3B">
      <w:pPr>
        <w:ind w:left="155" w:right="48"/>
      </w:pPr>
      <w:r>
        <w:rPr>
          <w:b/>
        </w:rPr>
        <w:t>THE AMERICAN WITH DISABILITIES ACT</w:t>
      </w:r>
      <w:r>
        <w:t xml:space="preserve"> - As a covered entity under Title II of the Americans with </w:t>
      </w:r>
    </w:p>
    <w:p w14:paraId="732505BA" w14:textId="77777777" w:rsidR="00DB79D9" w:rsidRDefault="005D7C3B">
      <w:pPr>
        <w:spacing w:after="241"/>
        <w:ind w:left="155" w:right="48"/>
      </w:pPr>
      <w:r>
        <w:t xml:space="preserve">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the Department of Neighborhood Empowerment by email: </w:t>
      </w:r>
      <w:r>
        <w:rPr>
          <w:color w:val="1155CC"/>
          <w:u w:val="single" w:color="1155CC"/>
        </w:rPr>
        <w:t>NCSupport@lacity.org</w:t>
      </w:r>
      <w:r>
        <w:t xml:space="preserve"> or phone: (213) 978-1551.</w:t>
      </w:r>
      <w:r>
        <w:rPr>
          <w:rFonts w:ascii="Times New Roman" w:eastAsia="Times New Roman" w:hAnsi="Times New Roman" w:cs="Times New Roman"/>
          <w:sz w:val="24"/>
        </w:rPr>
        <w:t xml:space="preserve"> </w:t>
      </w:r>
    </w:p>
    <w:p w14:paraId="6E599905" w14:textId="227A21A5" w:rsidR="00DB79D9" w:rsidRDefault="005D7C3B">
      <w:pPr>
        <w:spacing w:after="223"/>
        <w:ind w:left="155" w:right="48"/>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A3CFCC6" wp14:editId="50BA1511">
                <wp:simplePos x="0" y="0"/>
                <wp:positionH relativeFrom="column">
                  <wp:posOffset>4780344</wp:posOffset>
                </wp:positionH>
                <wp:positionV relativeFrom="paragraph">
                  <wp:posOffset>140065</wp:posOffset>
                </wp:positionV>
                <wp:extent cx="1315022" cy="292100"/>
                <wp:effectExtent l="0" t="0" r="0" b="0"/>
                <wp:wrapNone/>
                <wp:docPr id="2561" name="Group 2561"/>
                <wp:cNvGraphicFramePr/>
                <a:graphic xmlns:a="http://schemas.openxmlformats.org/drawingml/2006/main">
                  <a:graphicData uri="http://schemas.microsoft.com/office/word/2010/wordprocessingGroup">
                    <wpg:wgp>
                      <wpg:cNvGrpSpPr/>
                      <wpg:grpSpPr>
                        <a:xfrm>
                          <a:off x="0" y="0"/>
                          <a:ext cx="1315022" cy="292100"/>
                          <a:chOff x="0" y="0"/>
                          <a:chExt cx="1315022" cy="292100"/>
                        </a:xfrm>
                      </wpg:grpSpPr>
                      <wps:wsp>
                        <wps:cNvPr id="2854" name="Shape 2854"/>
                        <wps:cNvSpPr/>
                        <wps:spPr>
                          <a:xfrm>
                            <a:off x="997204" y="0"/>
                            <a:ext cx="317818" cy="146050"/>
                          </a:xfrm>
                          <a:custGeom>
                            <a:avLst/>
                            <a:gdLst/>
                            <a:ahLst/>
                            <a:cxnLst/>
                            <a:rect l="0" t="0" r="0" b="0"/>
                            <a:pathLst>
                              <a:path w="317818" h="146050">
                                <a:moveTo>
                                  <a:pt x="0" y="0"/>
                                </a:moveTo>
                                <a:lnTo>
                                  <a:pt x="317818" y="0"/>
                                </a:lnTo>
                                <a:lnTo>
                                  <a:pt x="317818" y="146050"/>
                                </a:lnTo>
                                <a:lnTo>
                                  <a:pt x="0" y="14605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55" name="Shape 2855"/>
                        <wps:cNvSpPr/>
                        <wps:spPr>
                          <a:xfrm>
                            <a:off x="0" y="146050"/>
                            <a:ext cx="1229360" cy="146050"/>
                          </a:xfrm>
                          <a:custGeom>
                            <a:avLst/>
                            <a:gdLst/>
                            <a:ahLst/>
                            <a:cxnLst/>
                            <a:rect l="0" t="0" r="0" b="0"/>
                            <a:pathLst>
                              <a:path w="1229360" h="146050">
                                <a:moveTo>
                                  <a:pt x="0" y="0"/>
                                </a:moveTo>
                                <a:lnTo>
                                  <a:pt x="1229360" y="0"/>
                                </a:lnTo>
                                <a:lnTo>
                                  <a:pt x="1229360" y="146050"/>
                                </a:lnTo>
                                <a:lnTo>
                                  <a:pt x="0" y="14605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561" style="width:103.545pt;height:23pt;position:absolute;z-index:-2147483561;mso-position-horizontal-relative:text;mso-position-horizontal:absolute;margin-left:376.405pt;mso-position-vertical-relative:text;margin-top:11.0287pt;" coordsize="13150,2921">
                <v:shape id="Shape 2856" style="position:absolute;width:3178;height:1460;left:9972;top:0;" coordsize="317818,146050" path="m0,0l317818,0l317818,146050l0,146050l0,0">
                  <v:stroke weight="0pt" endcap="flat" joinstyle="miter" miterlimit="10" on="false" color="#000000" opacity="0"/>
                  <v:fill on="true" color="#ffff00"/>
                </v:shape>
                <v:shape id="Shape 2857" style="position:absolute;width:12293;height:1460;left:0;top:1460;" coordsize="1229360,146050" path="m0,0l1229360,0l1229360,146050l0,146050l0,0">
                  <v:stroke weight="0pt" endcap="flat" joinstyle="miter" miterlimit="10" on="false" color="#000000" opacity="0"/>
                  <v:fill on="true" color="#ffff00"/>
                </v:shape>
              </v:group>
            </w:pict>
          </mc:Fallback>
        </mc:AlternateContent>
      </w:r>
      <w:r>
        <w:rPr>
          <w:b/>
        </w:rPr>
        <w:t>PUBLIC ACCESS OF RECORDS</w:t>
      </w:r>
      <w:r>
        <w:t xml:space="preserve"> – In compliance with Government Code section 54957.5, non-exempt writings that are distributed to a majority or all of the board in advance of a meeting may be viewed at 4024 </w:t>
      </w:r>
      <w:r>
        <w:rPr>
          <w:shd w:val="clear" w:color="auto" w:fill="FFFF00"/>
        </w:rPr>
        <w:t xml:space="preserve">Radford Ave. Editorial Bldg. 2, Room 6. Studio City, CA </w:t>
      </w:r>
      <w:proofErr w:type="gramStart"/>
      <w:r>
        <w:rPr>
          <w:shd w:val="clear" w:color="auto" w:fill="FFFF00"/>
        </w:rPr>
        <w:t xml:space="preserve">91604 </w:t>
      </w:r>
      <w:r>
        <w:t xml:space="preserve"> and</w:t>
      </w:r>
      <w:proofErr w:type="gramEnd"/>
      <w:r>
        <w:t xml:space="preserve"> at our website: www.studiocitync.org or at the scheduled meeting.  In addition, if you would like a copy of any record related to an item on the agenda, please contact </w:t>
      </w:r>
      <w:r w:rsidR="00640663">
        <w:rPr>
          <w:shd w:val="clear" w:color="auto" w:fill="FFFF00"/>
        </w:rPr>
        <w:t>Randall Fried</w:t>
      </w:r>
      <w:r>
        <w:t xml:space="preserve"> </w:t>
      </w:r>
      <w:r w:rsidR="00640663">
        <w:rPr>
          <w:shd w:val="clear" w:color="auto" w:fill="FFFF00"/>
        </w:rPr>
        <w:t>by</w:t>
      </w:r>
      <w:r>
        <w:t xml:space="preserve"> email</w:t>
      </w:r>
      <w:r w:rsidR="009C1C86">
        <w:t xml:space="preserve"> at</w:t>
      </w:r>
      <w:r>
        <w:t xml:space="preserve">: </w:t>
      </w:r>
      <w:r w:rsidR="00640663">
        <w:rPr>
          <w:shd w:val="clear" w:color="auto" w:fill="FFFF00"/>
        </w:rPr>
        <w:t>rfried</w:t>
      </w:r>
      <w:r>
        <w:rPr>
          <w:shd w:val="clear" w:color="auto" w:fill="FFFF00"/>
        </w:rPr>
        <w:t>@studiocitync.org</w:t>
      </w:r>
      <w:r>
        <w:rPr>
          <w:rFonts w:ascii="Times New Roman" w:eastAsia="Times New Roman" w:hAnsi="Times New Roman" w:cs="Times New Roman"/>
          <w:sz w:val="24"/>
        </w:rPr>
        <w:t xml:space="preserve"> </w:t>
      </w:r>
    </w:p>
    <w:p w14:paraId="7E5036BF" w14:textId="77777777" w:rsidR="00DB79D9" w:rsidRDefault="005D7C3B">
      <w:pPr>
        <w:ind w:left="155" w:right="48"/>
      </w:pPr>
      <w:r>
        <w:rPr>
          <w:b/>
        </w:rPr>
        <w:t>PUBLIC INPUT AT NEIGHBORHOOD COUNCIL MEETINGS</w:t>
      </w:r>
      <w:r>
        <w:t xml:space="preserve"> – The public is requested to dial *9, when prompted by the presiding officer, to address the Board on any agenda item before the Board takes an action on an item. Comments from the public on agenda items will be heard only when the respective item is being considered. Comments from the public on other matters not appearing on the agenda that are within the Board’s jurisdiction will be heard during the General Public Comment period.   Please note that under the </w:t>
      </w:r>
    </w:p>
    <w:p w14:paraId="524AC2EB" w14:textId="424FB8EF" w:rsidR="00DB79D9" w:rsidRDefault="005D7C3B" w:rsidP="00C73117">
      <w:pPr>
        <w:spacing w:after="273"/>
        <w:ind w:left="155" w:right="48"/>
      </w:pPr>
      <w:r>
        <w:t>Brown Act, the Board is prevented from acting on a matter that you bring to its attention during the General Public Comment period; however, the issue raised by a member of the public may become the subject of a future Board meeting. Public comment is limited to</w:t>
      </w:r>
      <w:r>
        <w:rPr>
          <w:shd w:val="clear" w:color="auto" w:fill="FFFF00"/>
        </w:rPr>
        <w:t xml:space="preserve"> 2 </w:t>
      </w:r>
      <w:r>
        <w:t>minutes per speaker, unless adjusted by the presiding officer of the Board.</w:t>
      </w:r>
      <w:r>
        <w:rPr>
          <w:rFonts w:ascii="Times New Roman" w:eastAsia="Times New Roman" w:hAnsi="Times New Roman" w:cs="Times New Roman"/>
          <w:sz w:val="24"/>
        </w:rPr>
        <w:t xml:space="preserve"> </w:t>
      </w:r>
      <w:r>
        <w:rPr>
          <w:b/>
        </w:rPr>
        <w:t>PUBLIC POSTING OF AGENDAS</w:t>
      </w:r>
      <w:r>
        <w:t xml:space="preserve"> – Neighborhood Council agendas are posted for public review as follows:</w:t>
      </w:r>
      <w:r>
        <w:rPr>
          <w:rFonts w:ascii="Times New Roman" w:eastAsia="Times New Roman" w:hAnsi="Times New Roman" w:cs="Times New Roman"/>
          <w:sz w:val="24"/>
        </w:rPr>
        <w:t xml:space="preserve"> </w:t>
      </w:r>
    </w:p>
    <w:tbl>
      <w:tblPr>
        <w:tblStyle w:val="TableGrid"/>
        <w:tblpPr w:vertAnchor="text" w:tblpX="700" w:tblpY="-66"/>
        <w:tblOverlap w:val="never"/>
        <w:tblW w:w="5108" w:type="dxa"/>
        <w:tblInd w:w="0" w:type="dxa"/>
        <w:tblCellMar>
          <w:top w:w="19" w:type="dxa"/>
          <w:right w:w="5" w:type="dxa"/>
        </w:tblCellMar>
        <w:tblLook w:val="04A0" w:firstRow="1" w:lastRow="0" w:firstColumn="1" w:lastColumn="0" w:noHBand="0" w:noVBand="1"/>
      </w:tblPr>
      <w:tblGrid>
        <w:gridCol w:w="2440"/>
        <w:gridCol w:w="2668"/>
      </w:tblGrid>
      <w:tr w:rsidR="00DB79D9" w14:paraId="28FD93CD" w14:textId="77777777">
        <w:trPr>
          <w:trHeight w:val="245"/>
        </w:trPr>
        <w:tc>
          <w:tcPr>
            <w:tcW w:w="5108" w:type="dxa"/>
            <w:gridSpan w:val="2"/>
            <w:tcBorders>
              <w:top w:val="nil"/>
              <w:left w:val="nil"/>
              <w:bottom w:val="nil"/>
              <w:right w:val="nil"/>
            </w:tcBorders>
            <w:shd w:val="clear" w:color="auto" w:fill="FFFF00"/>
          </w:tcPr>
          <w:p w14:paraId="1924848B" w14:textId="77777777" w:rsidR="00DB79D9" w:rsidRDefault="005D7C3B">
            <w:pPr>
              <w:spacing w:after="0" w:line="259" w:lineRule="auto"/>
              <w:ind w:left="0" w:firstLine="0"/>
              <w:jc w:val="both"/>
            </w:pPr>
            <w:r>
              <w:t>CBS Studio Center outside the Radford and Colfax gates.</w:t>
            </w:r>
          </w:p>
        </w:tc>
      </w:tr>
      <w:tr w:rsidR="00DB79D9" w14:paraId="1F01CFF2" w14:textId="77777777" w:rsidTr="00C73117">
        <w:trPr>
          <w:trHeight w:val="254"/>
        </w:trPr>
        <w:tc>
          <w:tcPr>
            <w:tcW w:w="2436" w:type="dxa"/>
            <w:tcBorders>
              <w:top w:val="nil"/>
              <w:left w:val="nil"/>
              <w:bottom w:val="nil"/>
              <w:right w:val="nil"/>
            </w:tcBorders>
            <w:shd w:val="clear" w:color="auto" w:fill="FFFF00"/>
          </w:tcPr>
          <w:p w14:paraId="231BE801" w14:textId="2707ED60" w:rsidR="00DB79D9" w:rsidRDefault="00FF582B">
            <w:pPr>
              <w:spacing w:after="0" w:line="259" w:lineRule="auto"/>
              <w:ind w:left="0" w:firstLine="0"/>
              <w:jc w:val="both"/>
            </w:pPr>
            <w:hyperlink r:id="rId13" w:history="1">
              <w:r w:rsidR="00C73117" w:rsidRPr="00264E12">
                <w:rPr>
                  <w:rStyle w:val="Hyperlink"/>
                </w:rPr>
                <w:t>http://www.studiocitync.org/</w:t>
              </w:r>
            </w:hyperlink>
          </w:p>
        </w:tc>
        <w:tc>
          <w:tcPr>
            <w:tcW w:w="2672" w:type="dxa"/>
            <w:tcBorders>
              <w:top w:val="nil"/>
              <w:left w:val="nil"/>
              <w:bottom w:val="nil"/>
              <w:right w:val="nil"/>
            </w:tcBorders>
          </w:tcPr>
          <w:p w14:paraId="4A2A202D" w14:textId="77777777" w:rsidR="00DB79D9" w:rsidRDefault="00DB79D9">
            <w:pPr>
              <w:spacing w:after="160" w:line="259" w:lineRule="auto"/>
              <w:ind w:left="0" w:firstLine="0"/>
            </w:pPr>
          </w:p>
          <w:p w14:paraId="00A0419D" w14:textId="00975F28" w:rsidR="00C73117" w:rsidRDefault="00C73117">
            <w:pPr>
              <w:spacing w:after="160" w:line="259" w:lineRule="auto"/>
              <w:ind w:left="0" w:firstLine="0"/>
            </w:pPr>
          </w:p>
        </w:tc>
      </w:tr>
    </w:tbl>
    <w:p w14:paraId="23933B54" w14:textId="77777777" w:rsidR="00DB79D9" w:rsidRDefault="005D7C3B">
      <w:pPr>
        <w:spacing w:after="0" w:line="259" w:lineRule="auto"/>
        <w:ind w:left="335" w:right="4237"/>
      </w:pPr>
      <w:r>
        <w:rPr>
          <w:rFonts w:ascii="Segoe UI Symbol" w:eastAsia="Segoe UI Symbol" w:hAnsi="Segoe UI Symbol" w:cs="Segoe UI Symbol"/>
        </w:rPr>
        <w:t>•</w:t>
      </w:r>
    </w:p>
    <w:p w14:paraId="6257BE46" w14:textId="77777777" w:rsidR="00DB79D9" w:rsidRDefault="005D7C3B">
      <w:pPr>
        <w:spacing w:after="0" w:line="259" w:lineRule="auto"/>
        <w:ind w:left="335" w:right="4237"/>
      </w:pPr>
      <w:r>
        <w:rPr>
          <w:rFonts w:ascii="Segoe UI Symbol" w:eastAsia="Segoe UI Symbol" w:hAnsi="Segoe UI Symbol" w:cs="Segoe UI Symbol"/>
        </w:rPr>
        <w:t>•</w:t>
      </w:r>
    </w:p>
    <w:p w14:paraId="6EC5D672" w14:textId="77777777" w:rsidR="00BE275D" w:rsidRDefault="00BE275D" w:rsidP="00C73117">
      <w:pPr>
        <w:spacing w:after="2642"/>
        <w:ind w:right="48"/>
      </w:pPr>
    </w:p>
    <w:sectPr w:rsidR="00BE275D" w:rsidSect="00786723">
      <w:type w:val="continuous"/>
      <w:pgSz w:w="12240" w:h="15840"/>
      <w:pgMar w:top="288" w:right="576" w:bottom="288"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50D0" w14:textId="77777777" w:rsidR="00FF582B" w:rsidRDefault="00FF582B" w:rsidP="005A0014">
      <w:pPr>
        <w:spacing w:after="0" w:line="240" w:lineRule="auto"/>
      </w:pPr>
      <w:r>
        <w:separator/>
      </w:r>
    </w:p>
  </w:endnote>
  <w:endnote w:type="continuationSeparator" w:id="0">
    <w:p w14:paraId="74E8807F" w14:textId="77777777" w:rsidR="00FF582B" w:rsidRDefault="00FF582B" w:rsidP="005A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ngo BT">
    <w:panose1 w:val="04040704021002020703"/>
    <w:charset w:val="00"/>
    <w:family w:val="decorative"/>
    <w:pitch w:val="variable"/>
    <w:sig w:usb0="800000AF" w:usb1="1000204A"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8CA0" w14:textId="77777777" w:rsidR="00FF582B" w:rsidRDefault="00FF582B" w:rsidP="005A0014">
      <w:pPr>
        <w:spacing w:after="0" w:line="240" w:lineRule="auto"/>
      </w:pPr>
      <w:r>
        <w:separator/>
      </w:r>
    </w:p>
  </w:footnote>
  <w:footnote w:type="continuationSeparator" w:id="0">
    <w:p w14:paraId="06CA1FDF" w14:textId="77777777" w:rsidR="00FF582B" w:rsidRDefault="00FF582B" w:rsidP="005A0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3EE4"/>
    <w:multiLevelType w:val="hybridMultilevel"/>
    <w:tmpl w:val="DCBCB83C"/>
    <w:lvl w:ilvl="0" w:tplc="5C046216">
      <w:start w:val="1"/>
      <w:numFmt w:val="decimal"/>
      <w:lvlText w:val="%1."/>
      <w:lvlJc w:val="left"/>
      <w:pPr>
        <w:ind w:left="5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2364B92">
      <w:start w:val="1"/>
      <w:numFmt w:val="lowerLetter"/>
      <w:lvlText w:val="%2"/>
      <w:lvlJc w:val="left"/>
      <w:pPr>
        <w:ind w:left="1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0FE2C3A">
      <w:start w:val="1"/>
      <w:numFmt w:val="lowerRoman"/>
      <w:lvlText w:val="%3"/>
      <w:lvlJc w:val="left"/>
      <w:pPr>
        <w:ind w:left="2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EEA222A">
      <w:start w:val="1"/>
      <w:numFmt w:val="decimal"/>
      <w:lvlText w:val="%4"/>
      <w:lvlJc w:val="left"/>
      <w:pPr>
        <w:ind w:left="3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540BE1C">
      <w:start w:val="1"/>
      <w:numFmt w:val="lowerLetter"/>
      <w:lvlText w:val="%5"/>
      <w:lvlJc w:val="left"/>
      <w:pPr>
        <w:ind w:left="3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CFE96F0">
      <w:start w:val="1"/>
      <w:numFmt w:val="lowerRoman"/>
      <w:lvlText w:val="%6"/>
      <w:lvlJc w:val="left"/>
      <w:pPr>
        <w:ind w:left="4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1D089A8">
      <w:start w:val="1"/>
      <w:numFmt w:val="decimal"/>
      <w:lvlText w:val="%7"/>
      <w:lvlJc w:val="left"/>
      <w:pPr>
        <w:ind w:left="52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A463E22">
      <w:start w:val="1"/>
      <w:numFmt w:val="lowerLetter"/>
      <w:lvlText w:val="%8"/>
      <w:lvlJc w:val="left"/>
      <w:pPr>
        <w:ind w:left="59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8DE1F56">
      <w:start w:val="1"/>
      <w:numFmt w:val="lowerRoman"/>
      <w:lvlText w:val="%9"/>
      <w:lvlJc w:val="left"/>
      <w:pPr>
        <w:ind w:left="66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A779D2"/>
    <w:multiLevelType w:val="hybridMultilevel"/>
    <w:tmpl w:val="7AF8E7BE"/>
    <w:lvl w:ilvl="0" w:tplc="0C9AE49E">
      <w:start w:val="7"/>
      <w:numFmt w:val="decimal"/>
      <w:lvlText w:val="%1."/>
      <w:lvlJc w:val="left"/>
      <w:pPr>
        <w:ind w:left="2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002384A">
      <w:start w:val="1"/>
      <w:numFmt w:val="lowerLetter"/>
      <w:lvlText w:val="%2"/>
      <w:lvlJc w:val="left"/>
      <w:pPr>
        <w:ind w:left="64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A884304">
      <w:start w:val="1"/>
      <w:numFmt w:val="lowerRoman"/>
      <w:lvlText w:val="%3"/>
      <w:lvlJc w:val="left"/>
      <w:pPr>
        <w:ind w:left="136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F68CE96">
      <w:start w:val="1"/>
      <w:numFmt w:val="decimal"/>
      <w:lvlText w:val="%4"/>
      <w:lvlJc w:val="left"/>
      <w:pPr>
        <w:ind w:left="208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70E0828">
      <w:start w:val="1"/>
      <w:numFmt w:val="lowerLetter"/>
      <w:lvlText w:val="%5"/>
      <w:lvlJc w:val="left"/>
      <w:pPr>
        <w:ind w:left="280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5A49FEA">
      <w:start w:val="1"/>
      <w:numFmt w:val="lowerRoman"/>
      <w:lvlText w:val="%6"/>
      <w:lvlJc w:val="left"/>
      <w:pPr>
        <w:ind w:left="352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E6A8B24">
      <w:start w:val="1"/>
      <w:numFmt w:val="decimal"/>
      <w:lvlText w:val="%7"/>
      <w:lvlJc w:val="left"/>
      <w:pPr>
        <w:ind w:left="424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460FED8">
      <w:start w:val="1"/>
      <w:numFmt w:val="lowerLetter"/>
      <w:lvlText w:val="%8"/>
      <w:lvlJc w:val="left"/>
      <w:pPr>
        <w:ind w:left="496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1FC62C4">
      <w:start w:val="1"/>
      <w:numFmt w:val="lowerRoman"/>
      <w:lvlText w:val="%9"/>
      <w:lvlJc w:val="left"/>
      <w:pPr>
        <w:ind w:left="568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AD4A8A"/>
    <w:multiLevelType w:val="hybridMultilevel"/>
    <w:tmpl w:val="E6FAA0F2"/>
    <w:lvl w:ilvl="0" w:tplc="07E6553A">
      <w:start w:val="4"/>
      <w:numFmt w:val="decimal"/>
      <w:lvlText w:val="%1"/>
      <w:lvlJc w:val="left"/>
      <w:pPr>
        <w:ind w:left="630" w:hanging="360"/>
      </w:pPr>
      <w:rPr>
        <w:rFonts w:ascii="Verdana" w:eastAsia="Verdana" w:hAnsi="Verdana" w:cs="Verdana" w:hint="default"/>
        <w:b/>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D9"/>
    <w:rsid w:val="00001B84"/>
    <w:rsid w:val="00062560"/>
    <w:rsid w:val="00070FBF"/>
    <w:rsid w:val="000A01E8"/>
    <w:rsid w:val="001D38E9"/>
    <w:rsid w:val="0020116C"/>
    <w:rsid w:val="00236103"/>
    <w:rsid w:val="00262CC4"/>
    <w:rsid w:val="00335221"/>
    <w:rsid w:val="004226BE"/>
    <w:rsid w:val="0053399B"/>
    <w:rsid w:val="005A0014"/>
    <w:rsid w:val="005D7C3B"/>
    <w:rsid w:val="00640663"/>
    <w:rsid w:val="00655F5B"/>
    <w:rsid w:val="006F712D"/>
    <w:rsid w:val="007200F0"/>
    <w:rsid w:val="00742D94"/>
    <w:rsid w:val="00761DA9"/>
    <w:rsid w:val="00767AFA"/>
    <w:rsid w:val="00786723"/>
    <w:rsid w:val="007939E9"/>
    <w:rsid w:val="00812B73"/>
    <w:rsid w:val="00827CF1"/>
    <w:rsid w:val="008819BA"/>
    <w:rsid w:val="008C4C33"/>
    <w:rsid w:val="00965EDE"/>
    <w:rsid w:val="009C1C86"/>
    <w:rsid w:val="009E7644"/>
    <w:rsid w:val="00AE2A3F"/>
    <w:rsid w:val="00AE4EFF"/>
    <w:rsid w:val="00B06B32"/>
    <w:rsid w:val="00B8278F"/>
    <w:rsid w:val="00BD6E1C"/>
    <w:rsid w:val="00BE275D"/>
    <w:rsid w:val="00C0648D"/>
    <w:rsid w:val="00C3343E"/>
    <w:rsid w:val="00C7287E"/>
    <w:rsid w:val="00C73117"/>
    <w:rsid w:val="00CC2995"/>
    <w:rsid w:val="00D1137A"/>
    <w:rsid w:val="00D51968"/>
    <w:rsid w:val="00D73A23"/>
    <w:rsid w:val="00DB5471"/>
    <w:rsid w:val="00DB79D9"/>
    <w:rsid w:val="00E674D7"/>
    <w:rsid w:val="00E90459"/>
    <w:rsid w:val="00EB1432"/>
    <w:rsid w:val="00F3308C"/>
    <w:rsid w:val="00F46BC6"/>
    <w:rsid w:val="00F51556"/>
    <w:rsid w:val="00F55B81"/>
    <w:rsid w:val="00FD040A"/>
    <w:rsid w:val="00FF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024BE"/>
  <w15:docId w15:val="{FB0D51E6-9678-440C-9E61-33594034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 w:line="237" w:lineRule="auto"/>
      <w:ind w:left="17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65" w:lineRule="auto"/>
      <w:ind w:left="94" w:hanging="10"/>
      <w:jc w:val="center"/>
      <w:outlineLvl w:val="0"/>
    </w:pPr>
    <w:rPr>
      <w:rFonts w:ascii="Verdana" w:eastAsia="Verdana" w:hAnsi="Verdana" w:cs="Verdana"/>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0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014"/>
    <w:rPr>
      <w:rFonts w:ascii="Arial" w:eastAsia="Arial" w:hAnsi="Arial" w:cs="Arial"/>
      <w:color w:val="000000"/>
      <w:sz w:val="20"/>
    </w:rPr>
  </w:style>
  <w:style w:type="paragraph" w:styleId="Footer">
    <w:name w:val="footer"/>
    <w:basedOn w:val="Normal"/>
    <w:link w:val="FooterChar"/>
    <w:uiPriority w:val="99"/>
    <w:unhideWhenUsed/>
    <w:rsid w:val="005A0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014"/>
    <w:rPr>
      <w:rFonts w:ascii="Arial" w:eastAsia="Arial" w:hAnsi="Arial" w:cs="Arial"/>
      <w:color w:val="000000"/>
      <w:sz w:val="20"/>
    </w:rPr>
  </w:style>
  <w:style w:type="character" w:styleId="Hyperlink">
    <w:name w:val="Hyperlink"/>
    <w:basedOn w:val="DefaultParagraphFont"/>
    <w:uiPriority w:val="99"/>
    <w:unhideWhenUsed/>
    <w:rsid w:val="001D38E9"/>
    <w:rPr>
      <w:color w:val="0563C1" w:themeColor="hyperlink"/>
      <w:u w:val="single"/>
    </w:rPr>
  </w:style>
  <w:style w:type="character" w:styleId="UnresolvedMention">
    <w:name w:val="Unresolved Mention"/>
    <w:basedOn w:val="DefaultParagraphFont"/>
    <w:uiPriority w:val="99"/>
    <w:semiHidden/>
    <w:unhideWhenUsed/>
    <w:rsid w:val="001D38E9"/>
    <w:rPr>
      <w:color w:val="605E5C"/>
      <w:shd w:val="clear" w:color="auto" w:fill="E1DFDD"/>
    </w:rPr>
  </w:style>
  <w:style w:type="paragraph" w:styleId="ListParagraph">
    <w:name w:val="List Paragraph"/>
    <w:basedOn w:val="Normal"/>
    <w:uiPriority w:val="34"/>
    <w:qFormat/>
    <w:rsid w:val="00AE2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udiocityn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diocity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iocityn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oom.us/j/922497033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EB458-D548-4694-8C21-2A766E1F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Niederberg</dc:creator>
  <cp:keywords/>
  <cp:lastModifiedBy>Richard Niederberg</cp:lastModifiedBy>
  <cp:revision>14</cp:revision>
  <cp:lastPrinted>2021-04-28T23:13:00Z</cp:lastPrinted>
  <dcterms:created xsi:type="dcterms:W3CDTF">2021-04-28T19:49:00Z</dcterms:created>
  <dcterms:modified xsi:type="dcterms:W3CDTF">2021-04-28T23:51:00Z</dcterms:modified>
</cp:coreProperties>
</file>